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DA28" w14:textId="581B2A89" w:rsidR="00725C80" w:rsidRPr="001165B5" w:rsidRDefault="00725C80" w:rsidP="00725C80">
      <w:pPr>
        <w:rPr>
          <w:rFonts w:ascii="Lucida Grande" w:hAnsi="Lucida Grande"/>
          <w:b/>
          <w:sz w:val="40"/>
          <w:szCs w:val="20"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8240" behindDoc="0" locked="0" layoutInCell="1" allowOverlap="1" wp14:anchorId="7FAD428C" wp14:editId="53EE73AA">
            <wp:simplePos x="0" y="0"/>
            <wp:positionH relativeFrom="column">
              <wp:posOffset>4841875</wp:posOffset>
            </wp:positionH>
            <wp:positionV relativeFrom="paragraph">
              <wp:posOffset>0</wp:posOffset>
            </wp:positionV>
            <wp:extent cx="1280160" cy="1642745"/>
            <wp:effectExtent l="0" t="0" r="254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town-Allianc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</w:rPr>
        <w:t>Downtown Knoxville Alliance</w:t>
      </w:r>
    </w:p>
    <w:p w14:paraId="41ACC0D6" w14:textId="31CA2C1B" w:rsidR="0053060C" w:rsidRPr="009930D1" w:rsidRDefault="0053060C" w:rsidP="00725C80">
      <w:pPr>
        <w:rPr>
          <w:rFonts w:ascii="Calibri" w:hAnsi="Calibri"/>
          <w:b/>
        </w:rPr>
      </w:pPr>
      <w:r w:rsidRPr="009930D1">
        <w:rPr>
          <w:rFonts w:ascii="Calibri" w:hAnsi="Calibri"/>
          <w:b/>
        </w:rPr>
        <w:t xml:space="preserve">Sponsorship Request </w:t>
      </w:r>
      <w:r w:rsidR="005A44F6" w:rsidRPr="009930D1">
        <w:rPr>
          <w:rFonts w:ascii="Calibri" w:hAnsi="Calibri"/>
          <w:b/>
        </w:rPr>
        <w:t>Application</w:t>
      </w:r>
      <w:r w:rsidR="00725C80">
        <w:rPr>
          <w:rFonts w:ascii="Calibri" w:hAnsi="Calibri"/>
          <w:b/>
        </w:rPr>
        <w:tab/>
      </w:r>
      <w:r w:rsidR="00725C80">
        <w:rPr>
          <w:rFonts w:ascii="Calibri" w:hAnsi="Calibri"/>
          <w:b/>
        </w:rPr>
        <w:tab/>
      </w:r>
      <w:r w:rsidR="00725C80">
        <w:rPr>
          <w:rFonts w:ascii="Calibri" w:hAnsi="Calibri"/>
          <w:b/>
        </w:rPr>
        <w:tab/>
      </w:r>
      <w:r w:rsidR="00725C80">
        <w:rPr>
          <w:rFonts w:ascii="Calibri" w:hAnsi="Calibri"/>
          <w:b/>
        </w:rPr>
        <w:tab/>
      </w:r>
      <w:r w:rsidR="00725C80">
        <w:rPr>
          <w:rFonts w:ascii="Calibri" w:hAnsi="Calibri"/>
          <w:b/>
        </w:rPr>
        <w:tab/>
      </w:r>
      <w:r w:rsidR="00725C80">
        <w:rPr>
          <w:rFonts w:ascii="Calibri" w:hAnsi="Calibri"/>
          <w:b/>
        </w:rPr>
        <w:tab/>
      </w:r>
    </w:p>
    <w:p w14:paraId="19407735" w14:textId="5C8C237C" w:rsidR="00725C80" w:rsidRDefault="00C870E4" w:rsidP="00C20E1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50BAA" wp14:editId="2E604934">
                <wp:simplePos x="0" y="0"/>
                <wp:positionH relativeFrom="column">
                  <wp:posOffset>-7951</wp:posOffset>
                </wp:positionH>
                <wp:positionV relativeFrom="paragraph">
                  <wp:posOffset>127910</wp:posOffset>
                </wp:positionV>
                <wp:extent cx="4548146" cy="15847"/>
                <wp:effectExtent l="0" t="0" r="24130" b="228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8146" cy="1584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8D4F86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10.05pt" to="357.45pt,1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KxNx8AEAADUEAAAOAAAAZHJzL2Uyb0RvYy54bWysU02P2yAQvVfqf0DcG9tRvI2sOHvIanvp&#13;&#10;R9RteycYbCRgELBx8u87YMddtVWlVvVh5Blm3sx7DLv7i9HkLHxQYFtarUpKhOXQKdu39OuXxzdb&#13;&#10;SkJktmMarGjpVQR6v3/9aje6RqxhAN0JTxDEhmZ0LR1idE1RBD4Iw8IKnLB4KMEbFtH1fdF5NiK6&#13;&#10;0cW6LO+KEXznPHARAkYfpkO6z/hSCh4/SRlEJLqlOFvM1md7SrbY71jTe+YGxecx2D9MYZiy2HSB&#13;&#10;emCRkWevfoEyinsIIOOKgylASsVF5oBsqvInNk8DcyJzQXGCW2QK/w+WfzwfPVFdS2tKLDN4RU/R&#13;&#10;M9UPkRzAWhQQPKmTTqMLDaYf7NHPXnBHn0hfpDdEauW+4QpkGZAYuWSVr4vK4hIJx+Cm3myrzR0l&#13;&#10;HM+qert5m9CLCSbBOR/iOwGGpJ+WamWTCKxh5/chTqm3lBTWNtkAWnWPSuvspPURB+3JmeHFn/p1&#13;&#10;BtDP5gN0U6wu8Zsb521L6XmMF0g4VEIvEvWJbP6LVy2mzp+FRPGQ1ER7AZp6MM6FjdXcRVvMTmUS&#13;&#10;p1wKyzzZHwvn/FQq8kr/TfFSkTuDjUuxURb877rHy21kOeXfFJh4JwlO0F3zGmRpcDezcvM7Ssv/&#13;&#10;0s/lP177/jsAAAD//wMAUEsDBBQABgAIAAAAIQB6J7gW4AAAAA0BAAAPAAAAZHJzL2Rvd25yZXYu&#13;&#10;eG1sTE/LTsMwELwj8Q/WInFBre1QhZLGqSoqPoBSODvxNo6I7RC7aeDrWU5wWWl3ZudRbmfXswnH&#13;&#10;2AWvQC4FMPRNMJ1vFRxfnxdrYDFpb3QfPCr4wgjb6vqq1IUJF/+C0yG1jER8LLQCm9JQcB4bi07H&#13;&#10;ZRjQE3YKo9OJ1rHlZtQXEnc9z4TIudOdJwerB3yy2Hwczk7BUH+/re8+7WofTvX71Dixk/lRqdub&#13;&#10;eb+hsdsASzinvw/47UD5oaJgdTh7E1mvYCHviakgExIY4Q9y9QispkOWA69K/r9F9QMAAP//AwBQ&#13;&#10;SwECLQAUAAYACAAAACEAtoM4kv4AAADhAQAAEwAAAAAAAAAAAAAAAAAAAAAAW0NvbnRlbnRfVHlw&#13;&#10;ZXNdLnhtbFBLAQItABQABgAIAAAAIQA4/SH/1gAAAJQBAAALAAAAAAAAAAAAAAAAAC8BAABfcmVs&#13;&#10;cy8ucmVsc1BLAQItABQABgAIAAAAIQCXKxNx8AEAADUEAAAOAAAAAAAAAAAAAAAAAC4CAABkcnMv&#13;&#10;ZTJvRG9jLnhtbFBLAQItABQABgAIAAAAIQB6J7gW4AAAAA0BAAAPAAAAAAAAAAAAAAAAAEoEAABk&#13;&#10;cnMvZG93bnJldi54bWxQSwUGAAAAAAQABADzAAAAVwUAAAAA&#13;&#10;" strokecolor="#747070 [1614]" strokeweight=".5pt">
                <v:stroke joinstyle="miter"/>
              </v:line>
            </w:pict>
          </mc:Fallback>
        </mc:AlternateContent>
      </w:r>
    </w:p>
    <w:p w14:paraId="0FD79A5B" w14:textId="77777777" w:rsidR="001165B5" w:rsidRDefault="001165B5" w:rsidP="001719BC">
      <w:pPr>
        <w:rPr>
          <w:rFonts w:ascii="Calibri" w:hAnsi="Calibri"/>
          <w:sz w:val="22"/>
          <w:szCs w:val="22"/>
        </w:rPr>
      </w:pPr>
    </w:p>
    <w:p w14:paraId="37C3EA86" w14:textId="6C2F4956" w:rsidR="001719BC" w:rsidRPr="001719BC" w:rsidRDefault="0053060C" w:rsidP="001719BC">
      <w:pPr>
        <w:rPr>
          <w:rFonts w:eastAsia="Times New Roman"/>
          <w:color w:val="auto"/>
        </w:rPr>
      </w:pPr>
      <w:r w:rsidRPr="009930D1">
        <w:rPr>
          <w:rFonts w:ascii="Calibri" w:hAnsi="Calibri"/>
          <w:sz w:val="22"/>
          <w:szCs w:val="22"/>
        </w:rPr>
        <w:t xml:space="preserve">The goal </w:t>
      </w:r>
      <w:r w:rsidR="005D4BA1" w:rsidRPr="009930D1">
        <w:rPr>
          <w:rFonts w:ascii="Calibri" w:hAnsi="Calibri"/>
          <w:sz w:val="22"/>
          <w:szCs w:val="22"/>
        </w:rPr>
        <w:t xml:space="preserve">of the </w:t>
      </w:r>
      <w:r w:rsidR="00725C80">
        <w:rPr>
          <w:rFonts w:ascii="Calibri" w:hAnsi="Calibri"/>
          <w:sz w:val="22"/>
          <w:szCs w:val="22"/>
        </w:rPr>
        <w:t>Downtown Knoxville Alliance</w:t>
      </w:r>
      <w:r w:rsidR="005D4BA1" w:rsidRPr="009930D1">
        <w:rPr>
          <w:rFonts w:ascii="Calibri" w:hAnsi="Calibri"/>
          <w:sz w:val="22"/>
          <w:szCs w:val="22"/>
        </w:rPr>
        <w:t xml:space="preserve"> Sponsorship Program </w:t>
      </w:r>
      <w:r w:rsidRPr="009930D1">
        <w:rPr>
          <w:rFonts w:ascii="Calibri" w:hAnsi="Calibri"/>
          <w:sz w:val="22"/>
          <w:szCs w:val="22"/>
        </w:rPr>
        <w:t>is to</w:t>
      </w:r>
      <w:r w:rsidR="005D4BA1" w:rsidRPr="009930D1">
        <w:rPr>
          <w:rFonts w:ascii="Calibri" w:hAnsi="Calibri"/>
          <w:sz w:val="22"/>
          <w:szCs w:val="22"/>
        </w:rPr>
        <w:t xml:space="preserve"> help </w:t>
      </w:r>
      <w:r w:rsidR="006169E4" w:rsidRPr="009930D1">
        <w:rPr>
          <w:rFonts w:ascii="Calibri" w:hAnsi="Calibri"/>
          <w:sz w:val="22"/>
          <w:szCs w:val="22"/>
        </w:rPr>
        <w:t>support</w:t>
      </w:r>
      <w:r w:rsidRPr="009930D1">
        <w:rPr>
          <w:rFonts w:ascii="Calibri" w:hAnsi="Calibri"/>
          <w:sz w:val="22"/>
          <w:szCs w:val="22"/>
        </w:rPr>
        <w:t xml:space="preserve"> events</w:t>
      </w:r>
      <w:r w:rsidR="005D4BA1" w:rsidRPr="009930D1">
        <w:rPr>
          <w:rFonts w:ascii="Calibri" w:hAnsi="Calibri"/>
          <w:sz w:val="22"/>
          <w:szCs w:val="22"/>
        </w:rPr>
        <w:t xml:space="preserve"> that add to the vibrancy </w:t>
      </w:r>
      <w:r w:rsidR="005D4BA1" w:rsidRPr="008663ED">
        <w:rPr>
          <w:rFonts w:ascii="Calibri" w:hAnsi="Calibri"/>
          <w:color w:val="000000" w:themeColor="text1"/>
          <w:sz w:val="22"/>
          <w:szCs w:val="22"/>
        </w:rPr>
        <w:t xml:space="preserve">and enjoyment of </w:t>
      </w:r>
      <w:r w:rsidR="00725C80" w:rsidRPr="008663ED">
        <w:rPr>
          <w:rFonts w:ascii="Calibri" w:hAnsi="Calibri"/>
          <w:color w:val="000000" w:themeColor="text1"/>
          <w:sz w:val="22"/>
          <w:szCs w:val="22"/>
        </w:rPr>
        <w:t>D</w:t>
      </w:r>
      <w:r w:rsidR="005D4BA1" w:rsidRPr="008663ED">
        <w:rPr>
          <w:rFonts w:ascii="Calibri" w:hAnsi="Calibri"/>
          <w:color w:val="000000" w:themeColor="text1"/>
          <w:sz w:val="22"/>
          <w:szCs w:val="22"/>
        </w:rPr>
        <w:t>owntown</w:t>
      </w:r>
      <w:r w:rsidR="00725C80" w:rsidRPr="008663ED">
        <w:rPr>
          <w:rFonts w:ascii="Calibri" w:hAnsi="Calibri"/>
          <w:color w:val="000000" w:themeColor="text1"/>
          <w:sz w:val="22"/>
          <w:szCs w:val="22"/>
        </w:rPr>
        <w:t xml:space="preserve"> Knoxville</w:t>
      </w:r>
      <w:r w:rsidR="00B72E2F">
        <w:rPr>
          <w:rFonts w:ascii="Calibri" w:hAnsi="Calibri"/>
          <w:color w:val="000000" w:themeColor="text1"/>
          <w:sz w:val="22"/>
          <w:szCs w:val="22"/>
        </w:rPr>
        <w:t>’s central business district</w:t>
      </w:r>
      <w:r w:rsidR="006169E4" w:rsidRPr="008663ED">
        <w:rPr>
          <w:rFonts w:ascii="Calibri" w:hAnsi="Calibri"/>
          <w:color w:val="000000" w:themeColor="text1"/>
          <w:sz w:val="22"/>
          <w:szCs w:val="22"/>
        </w:rPr>
        <w:t xml:space="preserve">. The program is focused on </w:t>
      </w:r>
      <w:r w:rsidR="00454ED1" w:rsidRPr="00CD024B">
        <w:rPr>
          <w:rFonts w:ascii="Calibri" w:hAnsi="Calibri"/>
          <w:color w:val="000000" w:themeColor="text1"/>
          <w:sz w:val="22"/>
          <w:szCs w:val="22"/>
        </w:rPr>
        <w:t xml:space="preserve">supporting </w:t>
      </w:r>
      <w:r w:rsidR="001719BC" w:rsidRPr="00CD024B">
        <w:rPr>
          <w:rFonts w:ascii="Calibri" w:hAnsi="Calibri"/>
          <w:color w:val="000000" w:themeColor="text1"/>
          <w:sz w:val="22"/>
          <w:szCs w:val="22"/>
        </w:rPr>
        <w:t xml:space="preserve">new </w:t>
      </w:r>
      <w:r w:rsidR="00454ED1" w:rsidRPr="00CD024B">
        <w:rPr>
          <w:rFonts w:ascii="Calibri" w:hAnsi="Calibri"/>
          <w:color w:val="000000" w:themeColor="text1"/>
          <w:sz w:val="22"/>
          <w:szCs w:val="22"/>
        </w:rPr>
        <w:t>events as they</w:t>
      </w:r>
      <w:r w:rsidR="006169E4" w:rsidRPr="00CD024B">
        <w:rPr>
          <w:rFonts w:ascii="Calibri" w:hAnsi="Calibri"/>
          <w:color w:val="000000" w:themeColor="text1"/>
          <w:sz w:val="22"/>
          <w:szCs w:val="22"/>
        </w:rPr>
        <w:t xml:space="preserve"> establish additional community support and funding</w:t>
      </w:r>
      <w:r w:rsidR="008663ED" w:rsidRPr="00CD024B">
        <w:rPr>
          <w:rFonts w:ascii="Calibri" w:hAnsi="Calibri"/>
          <w:color w:val="000000" w:themeColor="text1"/>
          <w:sz w:val="22"/>
          <w:szCs w:val="22"/>
        </w:rPr>
        <w:t xml:space="preserve">, </w:t>
      </w:r>
      <w:r w:rsidR="001719BC" w:rsidRPr="00CD024B">
        <w:rPr>
          <w:rFonts w:ascii="Calibri" w:hAnsi="Calibri"/>
          <w:color w:val="000000" w:themeColor="text1"/>
          <w:sz w:val="22"/>
          <w:szCs w:val="22"/>
        </w:rPr>
        <w:t xml:space="preserve">as well as established events that </w:t>
      </w:r>
      <w:r w:rsidR="001719BC" w:rsidRPr="00CD024B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bring more people to Downtown Knoxville to work, live, shop and play.</w:t>
      </w:r>
    </w:p>
    <w:p w14:paraId="30CC2D6C" w14:textId="36F2982A" w:rsidR="00C20E16" w:rsidRPr="001165B5" w:rsidRDefault="001719BC" w:rsidP="001719BC">
      <w:pPr>
        <w:rPr>
          <w:rFonts w:ascii="Calibri" w:hAnsi="Calibri"/>
          <w:sz w:val="15"/>
          <w:szCs w:val="15"/>
        </w:rPr>
      </w:pPr>
      <w:r>
        <w:rPr>
          <w:rFonts w:ascii="Calibri" w:hAnsi="Calibri"/>
          <w:color w:val="FF0000"/>
          <w:sz w:val="22"/>
          <w:szCs w:val="22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510"/>
      </w:tblGrid>
      <w:tr w:rsidR="00033758" w:rsidRPr="0084777B" w14:paraId="3A2921A5" w14:textId="77777777" w:rsidTr="001165B5">
        <w:trPr>
          <w:trHeight w:val="247"/>
        </w:trPr>
        <w:tc>
          <w:tcPr>
            <w:tcW w:w="3510" w:type="dxa"/>
            <w:shd w:val="clear" w:color="auto" w:fill="auto"/>
          </w:tcPr>
          <w:p w14:paraId="23F7526A" w14:textId="77777777" w:rsidR="00033758" w:rsidRPr="0084777B" w:rsidRDefault="00033758" w:rsidP="0084777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4777B">
              <w:rPr>
                <w:rFonts w:ascii="Calibri" w:hAnsi="Calibri"/>
                <w:b/>
                <w:sz w:val="22"/>
                <w:szCs w:val="22"/>
              </w:rPr>
              <w:t>Event Date(s)</w:t>
            </w:r>
          </w:p>
        </w:tc>
        <w:tc>
          <w:tcPr>
            <w:tcW w:w="3510" w:type="dxa"/>
            <w:shd w:val="clear" w:color="auto" w:fill="auto"/>
          </w:tcPr>
          <w:p w14:paraId="62217F9A" w14:textId="77777777" w:rsidR="00033758" w:rsidRPr="0084777B" w:rsidRDefault="00033758" w:rsidP="0084777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4777B">
              <w:rPr>
                <w:rFonts w:ascii="Calibri" w:hAnsi="Calibri"/>
                <w:b/>
                <w:sz w:val="22"/>
                <w:szCs w:val="22"/>
              </w:rPr>
              <w:t>Application Due</w:t>
            </w:r>
          </w:p>
        </w:tc>
      </w:tr>
      <w:tr w:rsidR="00033758" w:rsidRPr="0084777B" w14:paraId="35D51526" w14:textId="77777777" w:rsidTr="001165B5">
        <w:trPr>
          <w:trHeight w:val="247"/>
        </w:trPr>
        <w:tc>
          <w:tcPr>
            <w:tcW w:w="3510" w:type="dxa"/>
            <w:shd w:val="clear" w:color="auto" w:fill="auto"/>
          </w:tcPr>
          <w:p w14:paraId="56FC8398" w14:textId="4FDA5EA7" w:rsidR="00033758" w:rsidRPr="00CD024B" w:rsidRDefault="00033758" w:rsidP="005C4B4A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D024B">
              <w:rPr>
                <w:rFonts w:ascii="Calibri" w:hAnsi="Calibri"/>
                <w:color w:val="000000" w:themeColor="text1"/>
                <w:sz w:val="22"/>
                <w:szCs w:val="22"/>
              </w:rPr>
              <w:t>January, February</w:t>
            </w:r>
          </w:p>
        </w:tc>
        <w:tc>
          <w:tcPr>
            <w:tcW w:w="3510" w:type="dxa"/>
            <w:shd w:val="clear" w:color="auto" w:fill="auto"/>
          </w:tcPr>
          <w:p w14:paraId="30513117" w14:textId="38EC878C" w:rsidR="00033758" w:rsidRPr="00CD024B" w:rsidRDefault="00327A07" w:rsidP="0084777B">
            <w:pPr>
              <w:jc w:val="center"/>
              <w:rPr>
                <w:rFonts w:ascii="Calibri" w:hAnsi="Calibri"/>
                <w:strike/>
                <w:color w:val="000000" w:themeColor="text1"/>
                <w:sz w:val="22"/>
                <w:szCs w:val="22"/>
              </w:rPr>
            </w:pPr>
            <w:r w:rsidRPr="00CD024B">
              <w:rPr>
                <w:rFonts w:ascii="Calibri" w:hAnsi="Calibri"/>
                <w:color w:val="000000" w:themeColor="text1"/>
                <w:sz w:val="22"/>
                <w:szCs w:val="22"/>
              </w:rPr>
              <w:t>November 1</w:t>
            </w:r>
          </w:p>
        </w:tc>
      </w:tr>
      <w:tr w:rsidR="00033758" w:rsidRPr="0084777B" w14:paraId="4922DEA1" w14:textId="77777777" w:rsidTr="001165B5">
        <w:trPr>
          <w:trHeight w:val="277"/>
        </w:trPr>
        <w:tc>
          <w:tcPr>
            <w:tcW w:w="3510" w:type="dxa"/>
            <w:shd w:val="clear" w:color="auto" w:fill="auto"/>
          </w:tcPr>
          <w:p w14:paraId="4A992BD2" w14:textId="4ECF641A" w:rsidR="00033758" w:rsidRPr="00CD024B" w:rsidRDefault="003E3555" w:rsidP="0084777B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D024B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March, </w:t>
            </w:r>
            <w:r w:rsidR="005C4B4A" w:rsidRPr="00CD024B">
              <w:rPr>
                <w:rFonts w:ascii="Calibri" w:hAnsi="Calibri"/>
                <w:color w:val="000000" w:themeColor="text1"/>
                <w:sz w:val="22"/>
                <w:szCs w:val="22"/>
              </w:rPr>
              <w:t>April</w:t>
            </w:r>
          </w:p>
        </w:tc>
        <w:tc>
          <w:tcPr>
            <w:tcW w:w="3510" w:type="dxa"/>
            <w:shd w:val="clear" w:color="auto" w:fill="auto"/>
          </w:tcPr>
          <w:p w14:paraId="7132E908" w14:textId="207D1EC0" w:rsidR="00033758" w:rsidRPr="00CD024B" w:rsidRDefault="00327A07" w:rsidP="0084777B">
            <w:pPr>
              <w:jc w:val="center"/>
              <w:rPr>
                <w:rFonts w:ascii="Calibri" w:hAnsi="Calibri"/>
                <w:strike/>
                <w:color w:val="000000" w:themeColor="text1"/>
                <w:sz w:val="22"/>
                <w:szCs w:val="22"/>
              </w:rPr>
            </w:pPr>
            <w:r w:rsidRPr="00CD024B">
              <w:rPr>
                <w:rFonts w:ascii="Calibri" w:hAnsi="Calibri"/>
                <w:color w:val="000000" w:themeColor="text1"/>
                <w:sz w:val="22"/>
                <w:szCs w:val="22"/>
              </w:rPr>
              <w:t>January 1</w:t>
            </w:r>
          </w:p>
        </w:tc>
      </w:tr>
      <w:tr w:rsidR="003E3555" w:rsidRPr="0084777B" w14:paraId="1271A2B6" w14:textId="77777777" w:rsidTr="001165B5">
        <w:trPr>
          <w:trHeight w:val="277"/>
        </w:trPr>
        <w:tc>
          <w:tcPr>
            <w:tcW w:w="3510" w:type="dxa"/>
            <w:shd w:val="clear" w:color="auto" w:fill="auto"/>
          </w:tcPr>
          <w:p w14:paraId="059D89AA" w14:textId="17F9C6F7" w:rsidR="003E3555" w:rsidRPr="00CD024B" w:rsidRDefault="003E3555" w:rsidP="0084777B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D024B">
              <w:rPr>
                <w:rFonts w:ascii="Calibri" w:hAnsi="Calibri"/>
                <w:color w:val="000000" w:themeColor="text1"/>
                <w:sz w:val="22"/>
                <w:szCs w:val="22"/>
              </w:rPr>
              <w:t>May, June</w:t>
            </w:r>
          </w:p>
        </w:tc>
        <w:tc>
          <w:tcPr>
            <w:tcW w:w="3510" w:type="dxa"/>
            <w:shd w:val="clear" w:color="auto" w:fill="auto"/>
          </w:tcPr>
          <w:p w14:paraId="07B6FF6D" w14:textId="464654B3" w:rsidR="003E3555" w:rsidRPr="00CD024B" w:rsidRDefault="00327A07" w:rsidP="001165B5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D024B">
              <w:rPr>
                <w:rFonts w:ascii="Calibri" w:hAnsi="Calibri"/>
                <w:color w:val="000000" w:themeColor="text1"/>
                <w:sz w:val="22"/>
                <w:szCs w:val="22"/>
              </w:rPr>
              <w:t>March 1</w:t>
            </w:r>
          </w:p>
        </w:tc>
      </w:tr>
      <w:tr w:rsidR="005C4B4A" w:rsidRPr="0084777B" w14:paraId="67416991" w14:textId="77777777" w:rsidTr="001165B5">
        <w:trPr>
          <w:trHeight w:val="277"/>
        </w:trPr>
        <w:tc>
          <w:tcPr>
            <w:tcW w:w="3510" w:type="dxa"/>
            <w:shd w:val="clear" w:color="auto" w:fill="auto"/>
          </w:tcPr>
          <w:p w14:paraId="59C390BE" w14:textId="7BCD7D27" w:rsidR="005C4B4A" w:rsidRPr="00CD024B" w:rsidRDefault="005C4B4A" w:rsidP="0084777B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D024B">
              <w:rPr>
                <w:rFonts w:ascii="Calibri" w:hAnsi="Calibri"/>
                <w:color w:val="000000" w:themeColor="text1"/>
                <w:sz w:val="22"/>
                <w:szCs w:val="22"/>
              </w:rPr>
              <w:t>July, August</w:t>
            </w:r>
          </w:p>
        </w:tc>
        <w:tc>
          <w:tcPr>
            <w:tcW w:w="3510" w:type="dxa"/>
            <w:shd w:val="clear" w:color="auto" w:fill="auto"/>
          </w:tcPr>
          <w:p w14:paraId="3E94A316" w14:textId="39369CDA" w:rsidR="005C4B4A" w:rsidRPr="00CD024B" w:rsidRDefault="00327A07" w:rsidP="0084777B">
            <w:pPr>
              <w:jc w:val="center"/>
              <w:rPr>
                <w:rFonts w:ascii="Calibri" w:hAnsi="Calibri"/>
                <w:strike/>
                <w:color w:val="000000" w:themeColor="text1"/>
                <w:sz w:val="22"/>
                <w:szCs w:val="22"/>
              </w:rPr>
            </w:pPr>
            <w:r w:rsidRPr="00CD024B">
              <w:rPr>
                <w:rFonts w:ascii="Calibri" w:hAnsi="Calibri"/>
                <w:color w:val="000000" w:themeColor="text1"/>
                <w:sz w:val="22"/>
                <w:szCs w:val="22"/>
              </w:rPr>
              <w:t>May 1</w:t>
            </w:r>
          </w:p>
        </w:tc>
      </w:tr>
      <w:tr w:rsidR="005C4B4A" w:rsidRPr="0084777B" w14:paraId="1B36B63C" w14:textId="77777777" w:rsidTr="001165B5">
        <w:trPr>
          <w:trHeight w:val="277"/>
        </w:trPr>
        <w:tc>
          <w:tcPr>
            <w:tcW w:w="3510" w:type="dxa"/>
            <w:shd w:val="clear" w:color="auto" w:fill="auto"/>
          </w:tcPr>
          <w:p w14:paraId="537BD311" w14:textId="10964B2E" w:rsidR="005C4B4A" w:rsidRPr="00CD024B" w:rsidRDefault="003E3555" w:rsidP="0084777B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D024B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September, </w:t>
            </w:r>
            <w:r w:rsidR="005C4B4A" w:rsidRPr="00CD024B">
              <w:rPr>
                <w:rFonts w:ascii="Calibri" w:hAnsi="Calibri"/>
                <w:color w:val="000000" w:themeColor="text1"/>
                <w:sz w:val="22"/>
                <w:szCs w:val="22"/>
              </w:rPr>
              <w:t>October</w:t>
            </w:r>
          </w:p>
        </w:tc>
        <w:tc>
          <w:tcPr>
            <w:tcW w:w="3510" w:type="dxa"/>
            <w:shd w:val="clear" w:color="auto" w:fill="auto"/>
          </w:tcPr>
          <w:p w14:paraId="505D0286" w14:textId="2F8C9150" w:rsidR="005C4B4A" w:rsidRPr="00CD024B" w:rsidRDefault="00327A07" w:rsidP="0084777B">
            <w:pPr>
              <w:jc w:val="center"/>
              <w:rPr>
                <w:rFonts w:ascii="Calibri" w:hAnsi="Calibri"/>
                <w:strike/>
                <w:color w:val="000000" w:themeColor="text1"/>
                <w:sz w:val="22"/>
                <w:szCs w:val="22"/>
              </w:rPr>
            </w:pPr>
            <w:r w:rsidRPr="00CD024B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July 1</w:t>
            </w:r>
          </w:p>
        </w:tc>
      </w:tr>
      <w:tr w:rsidR="003E3555" w:rsidRPr="0084777B" w14:paraId="730E0D6E" w14:textId="77777777" w:rsidTr="001165B5">
        <w:trPr>
          <w:trHeight w:val="277"/>
        </w:trPr>
        <w:tc>
          <w:tcPr>
            <w:tcW w:w="3510" w:type="dxa"/>
            <w:shd w:val="clear" w:color="auto" w:fill="auto"/>
          </w:tcPr>
          <w:p w14:paraId="23458FD9" w14:textId="232C3874" w:rsidR="003E3555" w:rsidRPr="00CD024B" w:rsidRDefault="003E3555" w:rsidP="0084777B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D024B">
              <w:rPr>
                <w:rFonts w:ascii="Calibri" w:hAnsi="Calibri"/>
                <w:color w:val="000000" w:themeColor="text1"/>
                <w:sz w:val="22"/>
                <w:szCs w:val="22"/>
              </w:rPr>
              <w:t>November, December</w:t>
            </w:r>
          </w:p>
        </w:tc>
        <w:tc>
          <w:tcPr>
            <w:tcW w:w="3510" w:type="dxa"/>
            <w:shd w:val="clear" w:color="auto" w:fill="auto"/>
          </w:tcPr>
          <w:p w14:paraId="3EAC4CE0" w14:textId="6BC9B388" w:rsidR="003E3555" w:rsidRPr="00CD024B" w:rsidRDefault="00327A07" w:rsidP="0084777B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D024B">
              <w:rPr>
                <w:rFonts w:ascii="Calibri" w:hAnsi="Calibri"/>
                <w:color w:val="000000" w:themeColor="text1"/>
                <w:sz w:val="22"/>
                <w:szCs w:val="22"/>
              </w:rPr>
              <w:t>September 1</w:t>
            </w:r>
          </w:p>
        </w:tc>
      </w:tr>
    </w:tbl>
    <w:p w14:paraId="1CF9D053" w14:textId="77777777" w:rsidR="008D51BF" w:rsidRPr="001165B5" w:rsidRDefault="008D51BF">
      <w:pPr>
        <w:jc w:val="both"/>
        <w:rPr>
          <w:rFonts w:ascii="Calibri" w:hAnsi="Calibri"/>
          <w:sz w:val="15"/>
          <w:szCs w:val="15"/>
        </w:rPr>
      </w:pPr>
    </w:p>
    <w:p w14:paraId="36B9C04B" w14:textId="49863F54" w:rsidR="00DF1BDC" w:rsidRPr="009930D1" w:rsidRDefault="00E561E7" w:rsidP="00033758">
      <w:pPr>
        <w:rPr>
          <w:rFonts w:ascii="Calibri" w:hAnsi="Calibri"/>
          <w:sz w:val="22"/>
          <w:szCs w:val="22"/>
        </w:rPr>
      </w:pPr>
      <w:r w:rsidRPr="009930D1">
        <w:rPr>
          <w:rFonts w:ascii="Calibri" w:hAnsi="Calibri"/>
          <w:sz w:val="22"/>
          <w:szCs w:val="22"/>
        </w:rPr>
        <w:t>T</w:t>
      </w:r>
      <w:r w:rsidR="0053060C" w:rsidRPr="009930D1">
        <w:rPr>
          <w:rFonts w:ascii="Calibri" w:hAnsi="Calibri"/>
          <w:sz w:val="22"/>
          <w:szCs w:val="22"/>
        </w:rPr>
        <w:t xml:space="preserve">he application must include a </w:t>
      </w:r>
      <w:r w:rsidR="00686841" w:rsidRPr="009930D1">
        <w:rPr>
          <w:rFonts w:ascii="Calibri" w:hAnsi="Calibri"/>
          <w:sz w:val="22"/>
          <w:szCs w:val="22"/>
        </w:rPr>
        <w:t xml:space="preserve">projected </w:t>
      </w:r>
      <w:r w:rsidR="0053060C" w:rsidRPr="009930D1">
        <w:rPr>
          <w:rFonts w:ascii="Calibri" w:hAnsi="Calibri"/>
          <w:sz w:val="22"/>
          <w:szCs w:val="22"/>
        </w:rPr>
        <w:t xml:space="preserve">budget </w:t>
      </w:r>
      <w:r w:rsidR="00DF1BDC" w:rsidRPr="009930D1">
        <w:rPr>
          <w:rFonts w:ascii="Calibri" w:hAnsi="Calibri"/>
          <w:sz w:val="22"/>
          <w:szCs w:val="22"/>
        </w:rPr>
        <w:t>(inclu</w:t>
      </w:r>
      <w:r w:rsidR="00686841" w:rsidRPr="009930D1">
        <w:rPr>
          <w:rFonts w:ascii="Calibri" w:hAnsi="Calibri"/>
          <w:sz w:val="22"/>
          <w:szCs w:val="22"/>
        </w:rPr>
        <w:t>ding detailed</w:t>
      </w:r>
      <w:r w:rsidR="00C27281" w:rsidRPr="009930D1">
        <w:rPr>
          <w:rFonts w:ascii="Calibri" w:hAnsi="Calibri"/>
          <w:sz w:val="22"/>
          <w:szCs w:val="22"/>
        </w:rPr>
        <w:t xml:space="preserve"> </w:t>
      </w:r>
      <w:r w:rsidR="00033758">
        <w:rPr>
          <w:rFonts w:ascii="Calibri" w:hAnsi="Calibri"/>
          <w:sz w:val="22"/>
          <w:szCs w:val="22"/>
        </w:rPr>
        <w:t>income</w:t>
      </w:r>
      <w:r w:rsidR="00C27281" w:rsidRPr="009930D1">
        <w:rPr>
          <w:rFonts w:ascii="Calibri" w:hAnsi="Calibri"/>
          <w:sz w:val="22"/>
          <w:szCs w:val="22"/>
        </w:rPr>
        <w:t xml:space="preserve"> and expenses)</w:t>
      </w:r>
      <w:r w:rsidR="001719BC">
        <w:rPr>
          <w:rFonts w:ascii="Calibri" w:hAnsi="Calibri"/>
          <w:sz w:val="22"/>
          <w:szCs w:val="22"/>
        </w:rPr>
        <w:t>,</w:t>
      </w:r>
      <w:r w:rsidR="00686841" w:rsidRPr="009930D1">
        <w:rPr>
          <w:rFonts w:ascii="Calibri" w:hAnsi="Calibri"/>
          <w:sz w:val="22"/>
          <w:szCs w:val="22"/>
        </w:rPr>
        <w:t xml:space="preserve"> </w:t>
      </w:r>
      <w:r w:rsidR="00D85EE6" w:rsidRPr="009930D1">
        <w:rPr>
          <w:rFonts w:ascii="Calibri" w:hAnsi="Calibri"/>
          <w:sz w:val="22"/>
          <w:szCs w:val="22"/>
        </w:rPr>
        <w:t>information on how the event will be promoted</w:t>
      </w:r>
      <w:r w:rsidR="001719BC">
        <w:rPr>
          <w:rFonts w:ascii="Calibri" w:hAnsi="Calibri"/>
          <w:sz w:val="22"/>
          <w:szCs w:val="22"/>
        </w:rPr>
        <w:t>,</w:t>
      </w:r>
      <w:r w:rsidR="00686841" w:rsidRPr="009930D1">
        <w:rPr>
          <w:rFonts w:ascii="Calibri" w:hAnsi="Calibri"/>
          <w:sz w:val="22"/>
          <w:szCs w:val="22"/>
        </w:rPr>
        <w:t xml:space="preserve"> </w:t>
      </w:r>
      <w:r w:rsidR="00DF1BDC" w:rsidRPr="009930D1">
        <w:rPr>
          <w:rFonts w:ascii="Calibri" w:hAnsi="Calibri"/>
          <w:sz w:val="22"/>
          <w:szCs w:val="22"/>
        </w:rPr>
        <w:t xml:space="preserve">how the event positively impacts </w:t>
      </w:r>
      <w:r w:rsidR="00B72E2F">
        <w:rPr>
          <w:rFonts w:ascii="Calibri" w:hAnsi="Calibri"/>
          <w:sz w:val="22"/>
          <w:szCs w:val="22"/>
        </w:rPr>
        <w:t>the central business district</w:t>
      </w:r>
      <w:r w:rsidR="00DF1BDC" w:rsidRPr="009930D1">
        <w:rPr>
          <w:rFonts w:ascii="Calibri" w:hAnsi="Calibri"/>
          <w:sz w:val="22"/>
          <w:szCs w:val="22"/>
        </w:rPr>
        <w:t xml:space="preserve"> </w:t>
      </w:r>
      <w:r w:rsidR="00686841" w:rsidRPr="009930D1">
        <w:rPr>
          <w:rFonts w:ascii="Calibri" w:hAnsi="Calibri"/>
          <w:sz w:val="22"/>
          <w:szCs w:val="22"/>
        </w:rPr>
        <w:t>(</w:t>
      </w:r>
      <w:r w:rsidR="00DF1BDC" w:rsidRPr="009930D1">
        <w:rPr>
          <w:rFonts w:ascii="Calibri" w:hAnsi="Calibri"/>
          <w:sz w:val="22"/>
          <w:szCs w:val="22"/>
        </w:rPr>
        <w:t>including residents, businesses</w:t>
      </w:r>
      <w:r w:rsidR="00686841" w:rsidRPr="009930D1">
        <w:rPr>
          <w:rFonts w:ascii="Calibri" w:hAnsi="Calibri"/>
          <w:sz w:val="22"/>
          <w:szCs w:val="22"/>
        </w:rPr>
        <w:t>,</w:t>
      </w:r>
      <w:r w:rsidR="00D85EE6" w:rsidRPr="009930D1">
        <w:rPr>
          <w:rFonts w:ascii="Calibri" w:hAnsi="Calibri"/>
          <w:sz w:val="22"/>
          <w:szCs w:val="22"/>
        </w:rPr>
        <w:t xml:space="preserve"> or</w:t>
      </w:r>
      <w:r w:rsidR="00DF1BDC" w:rsidRPr="009930D1">
        <w:rPr>
          <w:rFonts w:ascii="Calibri" w:hAnsi="Calibri"/>
          <w:sz w:val="22"/>
          <w:szCs w:val="22"/>
        </w:rPr>
        <w:t xml:space="preserve"> visitors</w:t>
      </w:r>
      <w:r w:rsidR="00686841" w:rsidRPr="009930D1">
        <w:rPr>
          <w:rFonts w:ascii="Calibri" w:hAnsi="Calibri"/>
          <w:sz w:val="22"/>
          <w:szCs w:val="22"/>
        </w:rPr>
        <w:t>)</w:t>
      </w:r>
      <w:r w:rsidR="001719BC">
        <w:rPr>
          <w:rFonts w:ascii="Calibri" w:hAnsi="Calibri"/>
          <w:sz w:val="22"/>
          <w:szCs w:val="22"/>
        </w:rPr>
        <w:t>,</w:t>
      </w:r>
      <w:r w:rsidR="00C20E16" w:rsidRPr="009930D1">
        <w:rPr>
          <w:rFonts w:ascii="Calibri" w:hAnsi="Calibri"/>
          <w:sz w:val="22"/>
          <w:szCs w:val="22"/>
        </w:rPr>
        <w:t xml:space="preserve"> and p</w:t>
      </w:r>
      <w:r w:rsidR="00686841" w:rsidRPr="009930D1">
        <w:rPr>
          <w:rFonts w:ascii="Calibri" w:hAnsi="Calibri"/>
          <w:sz w:val="22"/>
          <w:szCs w:val="22"/>
        </w:rPr>
        <w:t>roof of nonprofit status if applicable.</w:t>
      </w:r>
      <w:r w:rsidR="00DF1BDC" w:rsidRPr="009930D1">
        <w:rPr>
          <w:rFonts w:ascii="Calibri" w:hAnsi="Calibri"/>
          <w:sz w:val="22"/>
          <w:szCs w:val="22"/>
        </w:rPr>
        <w:t xml:space="preserve"> </w:t>
      </w:r>
      <w:r w:rsidR="00C27281" w:rsidRPr="009930D1">
        <w:rPr>
          <w:rFonts w:ascii="Calibri" w:hAnsi="Calibri"/>
          <w:sz w:val="22"/>
          <w:szCs w:val="22"/>
        </w:rPr>
        <w:t>P</w:t>
      </w:r>
      <w:r w:rsidR="000E0E46" w:rsidRPr="009930D1">
        <w:rPr>
          <w:rFonts w:ascii="Calibri" w:hAnsi="Calibri"/>
          <w:sz w:val="22"/>
          <w:szCs w:val="22"/>
        </w:rPr>
        <w:t xml:space="preserve">revious three-year actual </w:t>
      </w:r>
      <w:r w:rsidR="00033758">
        <w:rPr>
          <w:rFonts w:ascii="Calibri" w:hAnsi="Calibri"/>
          <w:sz w:val="22"/>
          <w:szCs w:val="22"/>
        </w:rPr>
        <w:t>income</w:t>
      </w:r>
      <w:r w:rsidR="000E0E46" w:rsidRPr="009930D1">
        <w:rPr>
          <w:rFonts w:ascii="Calibri" w:hAnsi="Calibri"/>
          <w:sz w:val="22"/>
          <w:szCs w:val="22"/>
        </w:rPr>
        <w:t xml:space="preserve"> and expenses </w:t>
      </w:r>
      <w:r w:rsidR="00C20E16" w:rsidRPr="009930D1">
        <w:rPr>
          <w:rFonts w:ascii="Calibri" w:hAnsi="Calibri"/>
          <w:sz w:val="22"/>
          <w:szCs w:val="22"/>
        </w:rPr>
        <w:t xml:space="preserve">for the event </w:t>
      </w:r>
      <w:r w:rsidR="000E0E46" w:rsidRPr="009930D1">
        <w:rPr>
          <w:rFonts w:ascii="Calibri" w:hAnsi="Calibri"/>
          <w:sz w:val="22"/>
          <w:szCs w:val="22"/>
        </w:rPr>
        <w:t>should also be submitted if applicable.</w:t>
      </w:r>
    </w:p>
    <w:p w14:paraId="0F12C34F" w14:textId="77777777" w:rsidR="00686841" w:rsidRPr="009930D1" w:rsidRDefault="00686841" w:rsidP="00033758">
      <w:pPr>
        <w:rPr>
          <w:rFonts w:ascii="Calibri" w:hAnsi="Calibri"/>
          <w:sz w:val="22"/>
          <w:szCs w:val="22"/>
        </w:rPr>
      </w:pPr>
    </w:p>
    <w:p w14:paraId="5DDB5ACE" w14:textId="77777777" w:rsidR="00E561E7" w:rsidRPr="001165B5" w:rsidRDefault="00E561E7" w:rsidP="00033758">
      <w:pPr>
        <w:rPr>
          <w:rFonts w:ascii="Calibri" w:hAnsi="Calibri"/>
          <w:b/>
          <w:bCs/>
          <w:sz w:val="22"/>
          <w:szCs w:val="22"/>
        </w:rPr>
      </w:pPr>
      <w:r w:rsidRPr="001165B5">
        <w:rPr>
          <w:rFonts w:ascii="Calibri" w:hAnsi="Calibri"/>
          <w:b/>
          <w:bCs/>
          <w:sz w:val="22"/>
          <w:szCs w:val="22"/>
        </w:rPr>
        <w:t>Sponsorship Guidelines:</w:t>
      </w:r>
    </w:p>
    <w:p w14:paraId="43377803" w14:textId="77777777" w:rsidR="00A52F65" w:rsidRPr="001165B5" w:rsidRDefault="00A52F65" w:rsidP="00033758">
      <w:pPr>
        <w:rPr>
          <w:rFonts w:ascii="Calibri" w:hAnsi="Calibri"/>
          <w:sz w:val="13"/>
          <w:szCs w:val="13"/>
        </w:rPr>
      </w:pPr>
    </w:p>
    <w:p w14:paraId="4203E980" w14:textId="77777777" w:rsidR="00E561E7" w:rsidRPr="008D51BF" w:rsidRDefault="00E561E7" w:rsidP="00033758">
      <w:pPr>
        <w:numPr>
          <w:ilvl w:val="0"/>
          <w:numId w:val="2"/>
        </w:numPr>
        <w:ind w:left="576"/>
        <w:rPr>
          <w:rFonts w:ascii="Calibri" w:hAnsi="Calibri"/>
          <w:sz w:val="22"/>
          <w:szCs w:val="22"/>
        </w:rPr>
      </w:pPr>
      <w:r w:rsidRPr="008D51BF">
        <w:rPr>
          <w:rFonts w:ascii="Calibri" w:hAnsi="Calibri"/>
          <w:sz w:val="22"/>
          <w:szCs w:val="22"/>
        </w:rPr>
        <w:t>All events are evaluated based on current merits, regardless of funding in the past.</w:t>
      </w:r>
    </w:p>
    <w:p w14:paraId="2B21A83F" w14:textId="77777777" w:rsidR="00E561E7" w:rsidRPr="005B233B" w:rsidRDefault="00E561E7" w:rsidP="00033758">
      <w:pPr>
        <w:ind w:left="576"/>
        <w:rPr>
          <w:rFonts w:ascii="Calibri" w:hAnsi="Calibri"/>
          <w:sz w:val="10"/>
          <w:szCs w:val="10"/>
        </w:rPr>
      </w:pPr>
    </w:p>
    <w:p w14:paraId="489CCE76" w14:textId="1FBD1AD4" w:rsidR="005B233B" w:rsidRPr="00B72E2F" w:rsidRDefault="00E561E7" w:rsidP="00557802">
      <w:pPr>
        <w:numPr>
          <w:ilvl w:val="0"/>
          <w:numId w:val="2"/>
        </w:numPr>
        <w:ind w:left="576"/>
        <w:rPr>
          <w:rFonts w:ascii="Calibri" w:hAnsi="Calibri"/>
          <w:color w:val="000000" w:themeColor="text1"/>
          <w:sz w:val="10"/>
          <w:szCs w:val="10"/>
        </w:rPr>
      </w:pPr>
      <w:r w:rsidRPr="00B72E2F">
        <w:rPr>
          <w:rFonts w:ascii="Calibri" w:hAnsi="Calibri"/>
          <w:sz w:val="22"/>
          <w:szCs w:val="22"/>
        </w:rPr>
        <w:t xml:space="preserve">Preference will </w:t>
      </w:r>
      <w:r w:rsidR="00B72E2F" w:rsidRPr="00B72E2F">
        <w:rPr>
          <w:rFonts w:ascii="Calibri" w:hAnsi="Calibri"/>
          <w:sz w:val="22"/>
          <w:szCs w:val="22"/>
        </w:rPr>
        <w:t xml:space="preserve">typically </w:t>
      </w:r>
      <w:r w:rsidRPr="00B72E2F">
        <w:rPr>
          <w:rFonts w:ascii="Calibri" w:hAnsi="Calibri"/>
          <w:sz w:val="22"/>
          <w:szCs w:val="22"/>
        </w:rPr>
        <w:t xml:space="preserve">be given to events, </w:t>
      </w:r>
      <w:r w:rsidRPr="00B72E2F">
        <w:rPr>
          <w:rFonts w:ascii="Calibri" w:hAnsi="Calibri"/>
          <w:color w:val="000000" w:themeColor="text1"/>
          <w:sz w:val="22"/>
          <w:szCs w:val="22"/>
        </w:rPr>
        <w:t xml:space="preserve">segments of events, and activities that </w:t>
      </w:r>
      <w:r w:rsidR="00CD024B" w:rsidRPr="00B72E2F">
        <w:rPr>
          <w:rFonts w:ascii="Calibri" w:hAnsi="Calibri"/>
          <w:color w:val="000000" w:themeColor="text1"/>
          <w:sz w:val="22"/>
          <w:szCs w:val="22"/>
        </w:rPr>
        <w:t xml:space="preserve">are </w:t>
      </w:r>
      <w:r w:rsidR="008663ED" w:rsidRPr="00B72E2F">
        <w:rPr>
          <w:rFonts w:ascii="Calibri" w:hAnsi="Calibri"/>
          <w:color w:val="000000" w:themeColor="text1"/>
          <w:sz w:val="22"/>
          <w:szCs w:val="22"/>
        </w:rPr>
        <w:t>free and provide reasonably widespread public access and benefit</w:t>
      </w:r>
      <w:r w:rsidR="00B72E2F">
        <w:rPr>
          <w:rFonts w:ascii="Calibri" w:hAnsi="Calibri"/>
          <w:color w:val="000000" w:themeColor="text1"/>
          <w:sz w:val="22"/>
          <w:szCs w:val="22"/>
        </w:rPr>
        <w:t>.</w:t>
      </w:r>
    </w:p>
    <w:p w14:paraId="02F6479D" w14:textId="77777777" w:rsidR="00B72E2F" w:rsidRPr="00B72E2F" w:rsidRDefault="00B72E2F" w:rsidP="00B72E2F">
      <w:pPr>
        <w:rPr>
          <w:rFonts w:ascii="Calibri" w:hAnsi="Calibri"/>
          <w:color w:val="000000" w:themeColor="text1"/>
          <w:sz w:val="10"/>
          <w:szCs w:val="10"/>
        </w:rPr>
      </w:pPr>
    </w:p>
    <w:p w14:paraId="45403D12" w14:textId="21C0C2D1" w:rsidR="00E561E7" w:rsidRPr="00E561E7" w:rsidRDefault="005B233B" w:rsidP="00033758">
      <w:pPr>
        <w:numPr>
          <w:ilvl w:val="0"/>
          <w:numId w:val="2"/>
        </w:numPr>
        <w:ind w:left="576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Paid t</w:t>
      </w:r>
      <w:r w:rsidR="008663ED" w:rsidRPr="00CD024B">
        <w:rPr>
          <w:rFonts w:ascii="Calibri" w:hAnsi="Calibri"/>
          <w:color w:val="000000" w:themeColor="text1"/>
          <w:sz w:val="22"/>
          <w:szCs w:val="22"/>
        </w:rPr>
        <w:t>icketed</w:t>
      </w:r>
      <w:r>
        <w:rPr>
          <w:rFonts w:ascii="Calibri" w:hAnsi="Calibri"/>
          <w:color w:val="000000" w:themeColor="text1"/>
          <w:sz w:val="22"/>
          <w:szCs w:val="22"/>
        </w:rPr>
        <w:t xml:space="preserve"> events</w:t>
      </w:r>
      <w:r w:rsidR="008663ED" w:rsidRPr="00CD024B">
        <w:rPr>
          <w:rFonts w:ascii="Calibri" w:hAnsi="Calibri"/>
          <w:color w:val="000000" w:themeColor="text1"/>
          <w:sz w:val="22"/>
          <w:szCs w:val="22"/>
        </w:rPr>
        <w:t>, f</w:t>
      </w:r>
      <w:r w:rsidR="00E561E7" w:rsidRPr="00CD024B">
        <w:rPr>
          <w:rFonts w:ascii="Calibri" w:hAnsi="Calibri"/>
          <w:color w:val="000000" w:themeColor="text1"/>
          <w:sz w:val="22"/>
          <w:szCs w:val="22"/>
        </w:rPr>
        <w:t>or-profit</w:t>
      </w:r>
      <w:r w:rsidR="008663ED">
        <w:rPr>
          <w:rFonts w:ascii="Calibri" w:hAnsi="Calibri"/>
          <w:sz w:val="22"/>
          <w:szCs w:val="22"/>
        </w:rPr>
        <w:t>,</w:t>
      </w:r>
      <w:r w:rsidR="00E561E7">
        <w:rPr>
          <w:rFonts w:ascii="Calibri" w:hAnsi="Calibri"/>
          <w:sz w:val="22"/>
          <w:szCs w:val="22"/>
        </w:rPr>
        <w:t xml:space="preserve"> or fund</w:t>
      </w:r>
      <w:r w:rsidR="00725C80">
        <w:rPr>
          <w:rFonts w:ascii="Calibri" w:hAnsi="Calibri"/>
          <w:sz w:val="22"/>
          <w:szCs w:val="22"/>
        </w:rPr>
        <w:t>-</w:t>
      </w:r>
      <w:r w:rsidR="00E561E7">
        <w:rPr>
          <w:rFonts w:ascii="Calibri" w:hAnsi="Calibri"/>
          <w:sz w:val="22"/>
          <w:szCs w:val="22"/>
        </w:rPr>
        <w:t>raising events are typically not considered.</w:t>
      </w:r>
    </w:p>
    <w:p w14:paraId="4C73C09E" w14:textId="77777777" w:rsidR="00E561E7" w:rsidRPr="005B233B" w:rsidRDefault="00E561E7" w:rsidP="00033758">
      <w:pPr>
        <w:ind w:left="576"/>
        <w:rPr>
          <w:rFonts w:ascii="Calibri" w:hAnsi="Calibri"/>
          <w:sz w:val="10"/>
          <w:szCs w:val="10"/>
        </w:rPr>
      </w:pPr>
    </w:p>
    <w:p w14:paraId="0FB14884" w14:textId="33154D62" w:rsidR="00D85EE6" w:rsidRPr="00B72E2F" w:rsidRDefault="00C870E4" w:rsidP="00B72E2F">
      <w:pPr>
        <w:numPr>
          <w:ilvl w:val="0"/>
          <w:numId w:val="2"/>
        </w:numPr>
        <w:ind w:left="576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sz w:val="22"/>
          <w:szCs w:val="22"/>
        </w:rPr>
        <w:t>The Downtown Knoxville Alliance</w:t>
      </w:r>
      <w:r w:rsidR="0053060C" w:rsidRPr="009930D1">
        <w:rPr>
          <w:rFonts w:ascii="Calibri" w:hAnsi="Calibri"/>
          <w:sz w:val="22"/>
          <w:szCs w:val="22"/>
        </w:rPr>
        <w:t xml:space="preserve"> strives to distribute sponsorship</w:t>
      </w:r>
      <w:r w:rsidR="00E561E7" w:rsidRPr="009930D1">
        <w:rPr>
          <w:rFonts w:ascii="Calibri" w:hAnsi="Calibri"/>
          <w:sz w:val="22"/>
          <w:szCs w:val="22"/>
        </w:rPr>
        <w:t>s</w:t>
      </w:r>
      <w:r w:rsidR="0053060C" w:rsidRPr="009930D1">
        <w:rPr>
          <w:rFonts w:ascii="Calibri" w:hAnsi="Calibri"/>
          <w:sz w:val="22"/>
          <w:szCs w:val="22"/>
        </w:rPr>
        <w:t xml:space="preserve"> equ</w:t>
      </w:r>
      <w:r w:rsidR="00D85EE6" w:rsidRPr="009930D1">
        <w:rPr>
          <w:rFonts w:ascii="Calibri" w:hAnsi="Calibri"/>
          <w:sz w:val="22"/>
          <w:szCs w:val="22"/>
        </w:rPr>
        <w:t xml:space="preserve">itably </w:t>
      </w:r>
      <w:r w:rsidR="00E561E7" w:rsidRPr="009930D1">
        <w:rPr>
          <w:rFonts w:ascii="Calibri" w:hAnsi="Calibri"/>
          <w:sz w:val="22"/>
          <w:szCs w:val="22"/>
        </w:rPr>
        <w:t>to events</w:t>
      </w:r>
      <w:r w:rsidR="0053060C" w:rsidRPr="009930D1">
        <w:rPr>
          <w:rFonts w:ascii="Calibri" w:hAnsi="Calibri"/>
          <w:sz w:val="22"/>
          <w:szCs w:val="22"/>
        </w:rPr>
        <w:t xml:space="preserve"> throughout the </w:t>
      </w:r>
      <w:r>
        <w:rPr>
          <w:rFonts w:ascii="Calibri" w:hAnsi="Calibri"/>
          <w:sz w:val="22"/>
          <w:szCs w:val="22"/>
        </w:rPr>
        <w:t>central business</w:t>
      </w:r>
      <w:r w:rsidR="00E561E7" w:rsidRPr="009930D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district</w:t>
      </w:r>
      <w:r w:rsidR="0053060C" w:rsidRPr="009930D1">
        <w:rPr>
          <w:rFonts w:ascii="Calibri" w:hAnsi="Calibri"/>
          <w:sz w:val="22"/>
          <w:szCs w:val="22"/>
        </w:rPr>
        <w:t xml:space="preserve"> </w:t>
      </w:r>
      <w:r w:rsidR="00C27281" w:rsidRPr="009930D1">
        <w:rPr>
          <w:rFonts w:ascii="Calibri" w:hAnsi="Calibri"/>
          <w:sz w:val="22"/>
          <w:szCs w:val="22"/>
        </w:rPr>
        <w:t>and throughout the calendar year</w:t>
      </w:r>
      <w:r w:rsidR="00D85EE6" w:rsidRPr="009930D1">
        <w:rPr>
          <w:rFonts w:ascii="Calibri" w:hAnsi="Calibri"/>
          <w:sz w:val="22"/>
          <w:szCs w:val="22"/>
        </w:rPr>
        <w:t xml:space="preserve">. Preference will be given to </w:t>
      </w:r>
      <w:r w:rsidR="00C27281" w:rsidRPr="009930D1">
        <w:rPr>
          <w:rFonts w:ascii="Calibri" w:hAnsi="Calibri"/>
          <w:sz w:val="22"/>
          <w:szCs w:val="22"/>
        </w:rPr>
        <w:t>locations and times</w:t>
      </w:r>
      <w:r w:rsidR="00D85EE6" w:rsidRPr="009930D1">
        <w:rPr>
          <w:rFonts w:ascii="Calibri" w:hAnsi="Calibri"/>
          <w:sz w:val="22"/>
          <w:szCs w:val="22"/>
        </w:rPr>
        <w:t xml:space="preserve"> that </w:t>
      </w:r>
      <w:r w:rsidR="000E0E46" w:rsidRPr="009930D1">
        <w:rPr>
          <w:rFonts w:ascii="Calibri" w:hAnsi="Calibri"/>
          <w:sz w:val="22"/>
          <w:szCs w:val="22"/>
        </w:rPr>
        <w:t>have not historically had significant programming</w:t>
      </w:r>
      <w:r w:rsidR="0053060C" w:rsidRPr="009930D1">
        <w:rPr>
          <w:rFonts w:ascii="Calibri" w:hAnsi="Calibri"/>
          <w:sz w:val="22"/>
          <w:szCs w:val="22"/>
        </w:rPr>
        <w:t>.</w:t>
      </w:r>
      <w:r w:rsidR="000E0E46" w:rsidRPr="009930D1">
        <w:rPr>
          <w:rFonts w:ascii="Calibri" w:hAnsi="Calibri"/>
          <w:sz w:val="22"/>
          <w:szCs w:val="22"/>
        </w:rPr>
        <w:t xml:space="preserve"> </w:t>
      </w:r>
      <w:r w:rsidR="00B72E2F" w:rsidRPr="00B72E2F">
        <w:rPr>
          <w:rFonts w:ascii="Calibri" w:hAnsi="Calibri"/>
          <w:color w:val="000000" w:themeColor="text1"/>
          <w:sz w:val="22"/>
          <w:szCs w:val="22"/>
        </w:rPr>
        <w:t>A map of the district boundaries can be found at downtownknoxville.org/map.</w:t>
      </w:r>
    </w:p>
    <w:p w14:paraId="1F379EA3" w14:textId="77777777" w:rsidR="0053060C" w:rsidRPr="005B233B" w:rsidRDefault="0053060C" w:rsidP="00033758">
      <w:pPr>
        <w:ind w:left="576"/>
        <w:rPr>
          <w:rFonts w:ascii="Calibri" w:hAnsi="Calibri"/>
          <w:sz w:val="10"/>
          <w:szCs w:val="10"/>
        </w:rPr>
      </w:pPr>
    </w:p>
    <w:p w14:paraId="33CD8CE9" w14:textId="0DB56F31" w:rsidR="00C27281" w:rsidRPr="009930D1" w:rsidRDefault="00C27281" w:rsidP="00033758">
      <w:pPr>
        <w:numPr>
          <w:ilvl w:val="0"/>
          <w:numId w:val="2"/>
        </w:numPr>
        <w:ind w:left="576"/>
        <w:rPr>
          <w:rFonts w:ascii="Calibri" w:hAnsi="Calibri"/>
          <w:sz w:val="22"/>
          <w:szCs w:val="22"/>
        </w:rPr>
      </w:pPr>
      <w:proofErr w:type="gramStart"/>
      <w:r w:rsidRPr="009930D1">
        <w:rPr>
          <w:rFonts w:ascii="Calibri" w:hAnsi="Calibri"/>
          <w:sz w:val="22"/>
          <w:szCs w:val="22"/>
        </w:rPr>
        <w:t>As a general rule</w:t>
      </w:r>
      <w:proofErr w:type="gramEnd"/>
      <w:r w:rsidRPr="009930D1">
        <w:rPr>
          <w:rFonts w:ascii="Calibri" w:hAnsi="Calibri"/>
          <w:sz w:val="22"/>
          <w:szCs w:val="22"/>
        </w:rPr>
        <w:t xml:space="preserve">, sponsorships will not exceed 20% of total event expenses. </w:t>
      </w:r>
    </w:p>
    <w:p w14:paraId="6FA39B3C" w14:textId="77777777" w:rsidR="00C27281" w:rsidRPr="005B233B" w:rsidRDefault="00C27281" w:rsidP="00033758">
      <w:pPr>
        <w:ind w:left="576"/>
        <w:rPr>
          <w:rFonts w:ascii="Calibri" w:hAnsi="Calibri"/>
          <w:sz w:val="10"/>
          <w:szCs w:val="10"/>
        </w:rPr>
      </w:pPr>
    </w:p>
    <w:p w14:paraId="72874FC5" w14:textId="77777777" w:rsidR="000E0E46" w:rsidRPr="009930D1" w:rsidRDefault="000E0E46" w:rsidP="00033758">
      <w:pPr>
        <w:numPr>
          <w:ilvl w:val="0"/>
          <w:numId w:val="2"/>
        </w:numPr>
        <w:ind w:left="576"/>
        <w:rPr>
          <w:rFonts w:ascii="Calibri" w:hAnsi="Calibri"/>
          <w:sz w:val="22"/>
          <w:szCs w:val="22"/>
        </w:rPr>
      </w:pPr>
      <w:r w:rsidRPr="009930D1">
        <w:rPr>
          <w:rFonts w:ascii="Calibri" w:hAnsi="Calibri"/>
          <w:sz w:val="22"/>
          <w:szCs w:val="22"/>
        </w:rPr>
        <w:t>Sponsorships are awarded based on the merit</w:t>
      </w:r>
      <w:r w:rsidR="00C27281" w:rsidRPr="009930D1">
        <w:rPr>
          <w:rFonts w:ascii="Calibri" w:hAnsi="Calibri"/>
          <w:sz w:val="22"/>
          <w:szCs w:val="22"/>
        </w:rPr>
        <w:t>s</w:t>
      </w:r>
      <w:r w:rsidRPr="009930D1">
        <w:rPr>
          <w:rFonts w:ascii="Calibri" w:hAnsi="Calibri"/>
          <w:sz w:val="22"/>
          <w:szCs w:val="22"/>
        </w:rPr>
        <w:t xml:space="preserve"> of </w:t>
      </w:r>
      <w:r w:rsidR="00C27281" w:rsidRPr="009930D1">
        <w:rPr>
          <w:rFonts w:ascii="Calibri" w:hAnsi="Calibri"/>
          <w:sz w:val="22"/>
          <w:szCs w:val="22"/>
        </w:rPr>
        <w:t>a</w:t>
      </w:r>
      <w:r w:rsidRPr="009930D1">
        <w:rPr>
          <w:rFonts w:ascii="Calibri" w:hAnsi="Calibri"/>
          <w:sz w:val="22"/>
          <w:szCs w:val="22"/>
        </w:rPr>
        <w:t xml:space="preserve"> stand-alone event. Therefore, a single organization can submit and receive approval for multiple events throughout the year.</w:t>
      </w:r>
    </w:p>
    <w:p w14:paraId="4C0C25E3" w14:textId="77777777" w:rsidR="00DF1BDC" w:rsidRPr="009930D1" w:rsidRDefault="00DF1BDC" w:rsidP="00033758">
      <w:pPr>
        <w:rPr>
          <w:rFonts w:ascii="Calibri" w:hAnsi="Calibri"/>
          <w:sz w:val="22"/>
          <w:szCs w:val="22"/>
        </w:rPr>
      </w:pPr>
    </w:p>
    <w:p w14:paraId="09164FE8" w14:textId="77777777" w:rsidR="00686841" w:rsidRPr="001165B5" w:rsidRDefault="00A52F65" w:rsidP="00A52F65">
      <w:pPr>
        <w:rPr>
          <w:rFonts w:ascii="Calibri" w:hAnsi="Calibri"/>
          <w:b/>
          <w:bCs/>
          <w:sz w:val="22"/>
          <w:szCs w:val="22"/>
        </w:rPr>
      </w:pPr>
      <w:r w:rsidRPr="001165B5">
        <w:rPr>
          <w:rFonts w:ascii="Calibri" w:hAnsi="Calibri"/>
          <w:b/>
          <w:bCs/>
          <w:sz w:val="22"/>
          <w:szCs w:val="22"/>
        </w:rPr>
        <w:t>Requirements:</w:t>
      </w:r>
    </w:p>
    <w:p w14:paraId="380433F9" w14:textId="77777777" w:rsidR="00A52F65" w:rsidRPr="001165B5" w:rsidRDefault="00A52F65" w:rsidP="00A52F65">
      <w:pPr>
        <w:rPr>
          <w:rFonts w:ascii="Calibri" w:hAnsi="Calibri"/>
          <w:sz w:val="13"/>
          <w:szCs w:val="13"/>
        </w:rPr>
      </w:pPr>
    </w:p>
    <w:p w14:paraId="144AB63F" w14:textId="0DCBCE10" w:rsidR="00686841" w:rsidRDefault="00686841" w:rsidP="00033758">
      <w:pPr>
        <w:numPr>
          <w:ilvl w:val="0"/>
          <w:numId w:val="3"/>
        </w:numPr>
        <w:ind w:left="576"/>
        <w:rPr>
          <w:rFonts w:ascii="Calibri" w:hAnsi="Calibri"/>
          <w:sz w:val="22"/>
          <w:szCs w:val="22"/>
        </w:rPr>
      </w:pPr>
      <w:r w:rsidRPr="00686841">
        <w:rPr>
          <w:rFonts w:ascii="Calibri" w:hAnsi="Calibri"/>
          <w:sz w:val="22"/>
          <w:szCs w:val="22"/>
        </w:rPr>
        <w:t xml:space="preserve">Sponsored events should include </w:t>
      </w:r>
      <w:r w:rsidR="00C870E4">
        <w:rPr>
          <w:rFonts w:ascii="Calibri" w:hAnsi="Calibri"/>
          <w:sz w:val="22"/>
          <w:szCs w:val="22"/>
        </w:rPr>
        <w:t>the Downtown Knoxville Alliance</w:t>
      </w:r>
      <w:r w:rsidRPr="00686841">
        <w:rPr>
          <w:rFonts w:ascii="Calibri" w:hAnsi="Calibri"/>
          <w:sz w:val="22"/>
          <w:szCs w:val="22"/>
        </w:rPr>
        <w:t xml:space="preserve"> as a sponsor in all pre-event publicity, marketing materials, websites, posters, and event materials.</w:t>
      </w:r>
      <w:r w:rsidR="00033758">
        <w:rPr>
          <w:rFonts w:ascii="Calibri" w:hAnsi="Calibri"/>
          <w:sz w:val="22"/>
          <w:szCs w:val="22"/>
        </w:rPr>
        <w:t xml:space="preserve"> Information on downtown parking should also be included.</w:t>
      </w:r>
    </w:p>
    <w:p w14:paraId="113E39C0" w14:textId="77777777" w:rsidR="00A52F65" w:rsidRPr="005B233B" w:rsidRDefault="00A52F65" w:rsidP="00A52F65">
      <w:pPr>
        <w:ind w:left="576"/>
        <w:rPr>
          <w:rFonts w:ascii="Calibri" w:hAnsi="Calibri"/>
          <w:sz w:val="10"/>
          <w:szCs w:val="10"/>
        </w:rPr>
      </w:pPr>
    </w:p>
    <w:p w14:paraId="3BDB0644" w14:textId="713F7A4A" w:rsidR="001165B5" w:rsidRPr="001165B5" w:rsidRDefault="00A52F65" w:rsidP="001165B5">
      <w:pPr>
        <w:numPr>
          <w:ilvl w:val="0"/>
          <w:numId w:val="3"/>
        </w:numPr>
        <w:ind w:left="576"/>
        <w:rPr>
          <w:rFonts w:ascii="Calibri" w:hAnsi="Calibri"/>
          <w:sz w:val="22"/>
          <w:szCs w:val="22"/>
        </w:rPr>
      </w:pPr>
      <w:r w:rsidRPr="009930D1">
        <w:rPr>
          <w:rFonts w:ascii="Calibri" w:hAnsi="Calibri"/>
          <w:sz w:val="22"/>
          <w:szCs w:val="22"/>
        </w:rPr>
        <w:t>A post-event evaluation is required within 45 days of the even</w:t>
      </w:r>
      <w:r w:rsidRPr="00B72E2F">
        <w:rPr>
          <w:rFonts w:ascii="Calibri" w:hAnsi="Calibri"/>
          <w:color w:val="000000" w:themeColor="text1"/>
          <w:sz w:val="22"/>
          <w:szCs w:val="22"/>
        </w:rPr>
        <w:t>t</w:t>
      </w:r>
      <w:r w:rsidR="008F091B" w:rsidRPr="00B72E2F">
        <w:rPr>
          <w:rFonts w:ascii="Calibri" w:hAnsi="Calibri"/>
          <w:color w:val="000000" w:themeColor="text1"/>
          <w:sz w:val="22"/>
          <w:szCs w:val="22"/>
        </w:rPr>
        <w:t xml:space="preserve">. </w:t>
      </w:r>
      <w:r w:rsidRPr="009930D1">
        <w:rPr>
          <w:rFonts w:ascii="Calibri" w:hAnsi="Calibri"/>
          <w:sz w:val="22"/>
          <w:szCs w:val="22"/>
        </w:rPr>
        <w:t>Payments will be made in two parts. One-half will be paid prior to the event and the balance will be paid upon receipt of the completed post-event evaluation. Refunds will be requested for any events that are cancelled</w:t>
      </w:r>
      <w:r w:rsidR="008F091B">
        <w:rPr>
          <w:rFonts w:ascii="Calibri" w:hAnsi="Calibri"/>
          <w:sz w:val="22"/>
          <w:szCs w:val="22"/>
        </w:rPr>
        <w:t xml:space="preserve">. </w:t>
      </w:r>
      <w:r w:rsidR="008F091B" w:rsidRPr="000F5882">
        <w:rPr>
          <w:rFonts w:ascii="Calibri" w:hAnsi="Calibri"/>
          <w:color w:val="000000" w:themeColor="text1"/>
          <w:sz w:val="22"/>
          <w:szCs w:val="22"/>
        </w:rPr>
        <w:t>Final payment will be forfeited if post-event evaluation is not received.</w:t>
      </w:r>
    </w:p>
    <w:p w14:paraId="2449BCC1" w14:textId="77777777" w:rsidR="001165B5" w:rsidRPr="001165B5" w:rsidRDefault="001165B5" w:rsidP="001165B5">
      <w:pPr>
        <w:ind w:left="576"/>
        <w:rPr>
          <w:rFonts w:ascii="Calibri" w:hAnsi="Calibri"/>
          <w:sz w:val="22"/>
          <w:szCs w:val="22"/>
        </w:rPr>
      </w:pPr>
    </w:p>
    <w:p w14:paraId="78BB2830" w14:textId="38A0051A" w:rsidR="00454ED1" w:rsidRPr="009930D1" w:rsidRDefault="00454ED1" w:rsidP="00033758">
      <w:pPr>
        <w:rPr>
          <w:rFonts w:ascii="Calibri" w:hAnsi="Calibri"/>
          <w:b/>
          <w:sz w:val="22"/>
          <w:szCs w:val="22"/>
        </w:rPr>
      </w:pPr>
      <w:r w:rsidRPr="009930D1">
        <w:rPr>
          <w:rFonts w:ascii="Calibri" w:hAnsi="Calibri"/>
          <w:sz w:val="22"/>
          <w:szCs w:val="22"/>
        </w:rPr>
        <w:t xml:space="preserve">Completed applications should be emailed to </w:t>
      </w:r>
      <w:hyperlink r:id="rId9" w:history="1">
        <w:r w:rsidR="00B72E2F">
          <w:rPr>
            <w:rStyle w:val="Hyperlink"/>
            <w:rFonts w:ascii="Calibri" w:hAnsi="Calibri"/>
            <w:color w:val="000000"/>
            <w:sz w:val="22"/>
            <w:szCs w:val="22"/>
            <w:u w:val="none"/>
          </w:rPr>
          <w:t>cblackburn@downtownknoxville.org</w:t>
        </w:r>
      </w:hyperlink>
      <w:r w:rsidRPr="009930D1">
        <w:rPr>
          <w:rFonts w:ascii="Calibri" w:hAnsi="Calibri"/>
          <w:sz w:val="22"/>
          <w:szCs w:val="22"/>
        </w:rPr>
        <w:t xml:space="preserve">, mailed or delivered to </w:t>
      </w:r>
      <w:r w:rsidR="00C870E4">
        <w:rPr>
          <w:rFonts w:ascii="Calibri" w:hAnsi="Calibri"/>
          <w:sz w:val="22"/>
          <w:szCs w:val="22"/>
        </w:rPr>
        <w:t>Downtown Knoxville Alliance</w:t>
      </w:r>
      <w:r w:rsidRPr="009930D1">
        <w:rPr>
          <w:rFonts w:ascii="Calibri" w:hAnsi="Calibri"/>
          <w:sz w:val="22"/>
          <w:szCs w:val="22"/>
        </w:rPr>
        <w:t xml:space="preserve">, Attn: </w:t>
      </w:r>
      <w:r w:rsidR="00B72E2F">
        <w:rPr>
          <w:rFonts w:ascii="Calibri" w:hAnsi="Calibri"/>
          <w:sz w:val="22"/>
          <w:szCs w:val="22"/>
        </w:rPr>
        <w:t>Callie Blackburn</w:t>
      </w:r>
      <w:r w:rsidRPr="009930D1">
        <w:rPr>
          <w:rFonts w:ascii="Calibri" w:hAnsi="Calibri"/>
          <w:sz w:val="22"/>
          <w:szCs w:val="22"/>
        </w:rPr>
        <w:t>, 17 Market Square, Knoxville, TN 37902. For questions, call 865.246.</w:t>
      </w:r>
      <w:r w:rsidR="00E566C0">
        <w:rPr>
          <w:rFonts w:ascii="Calibri" w:hAnsi="Calibri"/>
          <w:sz w:val="22"/>
          <w:szCs w:val="22"/>
        </w:rPr>
        <w:t>2</w:t>
      </w:r>
      <w:r w:rsidRPr="009930D1">
        <w:rPr>
          <w:rFonts w:ascii="Calibri" w:hAnsi="Calibri"/>
          <w:sz w:val="22"/>
          <w:szCs w:val="22"/>
        </w:rPr>
        <w:t>653.</w:t>
      </w:r>
    </w:p>
    <w:p w14:paraId="3F01A2DD" w14:textId="06831E35" w:rsidR="00B919AD" w:rsidRDefault="00C870E4" w:rsidP="00B919A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63A71DF" wp14:editId="6B4FDA9B">
            <wp:simplePos x="0" y="0"/>
            <wp:positionH relativeFrom="column">
              <wp:posOffset>4825890</wp:posOffset>
            </wp:positionH>
            <wp:positionV relativeFrom="paragraph">
              <wp:posOffset>15902</wp:posOffset>
            </wp:positionV>
            <wp:extent cx="1280160" cy="1642745"/>
            <wp:effectExtent l="0" t="0" r="254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town-Allianc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702AC5" w14:textId="77777777" w:rsidR="00C870E4" w:rsidRDefault="00C870E4" w:rsidP="00C870E4">
      <w:pPr>
        <w:rPr>
          <w:rFonts w:ascii="Calibri" w:hAnsi="Calibri"/>
          <w:b/>
        </w:rPr>
      </w:pPr>
      <w:r>
        <w:rPr>
          <w:rFonts w:ascii="Calibri" w:hAnsi="Calibri"/>
          <w:b/>
        </w:rPr>
        <w:t>Downtown Knoxville Alliance</w:t>
      </w:r>
    </w:p>
    <w:p w14:paraId="0825A1EF" w14:textId="77777777" w:rsidR="00C870E4" w:rsidRPr="009930D1" w:rsidRDefault="00C870E4" w:rsidP="00C870E4">
      <w:pPr>
        <w:rPr>
          <w:rFonts w:ascii="Calibri" w:hAnsi="Calibri"/>
          <w:b/>
        </w:rPr>
      </w:pPr>
      <w:r w:rsidRPr="009930D1">
        <w:rPr>
          <w:rFonts w:ascii="Calibri" w:hAnsi="Calibri"/>
          <w:b/>
        </w:rPr>
        <w:t>Sponsorship Request Application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26C2038D" w14:textId="77777777" w:rsidR="00C870E4" w:rsidRDefault="00C870E4" w:rsidP="00C870E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397681" wp14:editId="1183F660">
                <wp:simplePos x="0" y="0"/>
                <wp:positionH relativeFrom="column">
                  <wp:posOffset>-7951</wp:posOffset>
                </wp:positionH>
                <wp:positionV relativeFrom="paragraph">
                  <wp:posOffset>127910</wp:posOffset>
                </wp:positionV>
                <wp:extent cx="4548146" cy="15847"/>
                <wp:effectExtent l="0" t="0" r="24130" b="228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8146" cy="1584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4B95C" id="Straight Connector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10.05pt" to="357.45pt,1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kgSX8QEAADUEAAAOAAAAZHJzL2Uyb0RvYy54bWysU01v2zAMvQ/YfxB0X2wHSRsYcXpI0V32&#13;&#10;Eazd7oos2QIkUZDU2Pn3o+TEHbahQIf5QJgU+cj3RG3vRqPJSfigwDa0WpSUCMuhVbZr6Penhw8b&#13;&#10;SkJktmUarGjoWQR6t3v/bju4WiyhB90KTxDEhnpwDe1jdHVRBN4Lw8ICnLB4KMEbFtH1XdF6NiC6&#13;&#10;0cWyLG+KAXzrPHARAkbvp0O6y/hSCh6/ShlEJLqhOFvM1md7TLbYbVndeeZ6xS9jsH+YwjBlsekM&#13;&#10;dc8iI89e/QFlFPcQQMYFB1OAlIqLzAHZVOVvbB575kTmguIEN8sU/h8s/3I6eKLaht5SYpnBK3qM&#13;&#10;nqmuj2QP1qKA4Mlt0mlwocb0vT34ixfcwSfSo/SGSK3cD1yBLAMSI2NW+TyrLMZIOAZX69WmWt1Q&#13;&#10;wvGsWm9WGb2YYBKc8yF+FGBI+mmoVjaJwGp2+hQitsbUa0oKa5tsAK3aB6V1dtL6iL325MTw4o/d&#13;&#10;MgPoZ/MZ2im2LvFLtBAtb1tKn7wXJDxL6EWiPpHNf/GsxdT5m5AoHpKaaM9AUw/GubCxunTRFrNT&#13;&#10;mcQp58IyT/Zq4SU/lYq80m8pnityZ7BxLjbKgv9b9zheR5ZT/lWBiXeS4AjtOa9BlgZ3Myt3eUdp&#13;&#10;+X/1c/nLa9/9BAAA//8DAFBLAwQUAAYACAAAACEAeie4FuAAAAANAQAADwAAAGRycy9kb3ducmV2&#13;&#10;LnhtbExPy07DMBC8I/EP1iJxQa3tUIWSxqkqKj6AUjg78TaOiO0Qu2ng61lOcFlpd2bnUW5n17MJ&#13;&#10;x9gFr0AuBTD0TTCdbxUcX58Xa2AxaW90Hzwq+MII2+r6qtSFCRf/gtMhtYxEfCy0ApvSUHAeG4tO&#13;&#10;x2UY0BN2CqPTidax5WbUFxJ3Pc+EyLnTnScHqwd8sth8HM5OwVB/v63vPu1qH071+9Q4sZP5Uanb&#13;&#10;m3m/obHbAEs4p78P+O1A+aGiYHU4exNZr2Ah74mpIBMSGOEPcvUIrKZDlgOvSv6/RfUDAAD//wMA&#13;&#10;UEsBAi0AFAAGAAgAAAAhALaDOJL+AAAA4QEAABMAAAAAAAAAAAAAAAAAAAAAAFtDb250ZW50X1R5&#13;&#10;cGVzXS54bWxQSwECLQAUAAYACAAAACEAOP0h/9YAAACUAQAACwAAAAAAAAAAAAAAAAAvAQAAX3Jl&#13;&#10;bHMvLnJlbHNQSwECLQAUAAYACAAAACEAP5IEl/EBAAA1BAAADgAAAAAAAAAAAAAAAAAuAgAAZHJz&#13;&#10;L2Uyb0RvYy54bWxQSwECLQAUAAYACAAAACEAeie4FuAAAAANAQAADwAAAAAAAAAAAAAAAABLBAAA&#13;&#10;ZHJzL2Rvd25yZXYueG1sUEsFBgAAAAAEAAQA8wAAAFgFAAAAAA==&#13;&#10;" strokecolor="#747070 [1614]" strokeweight=".5pt">
                <v:stroke joinstyle="miter"/>
              </v:line>
            </w:pict>
          </mc:Fallback>
        </mc:AlternateContent>
      </w:r>
    </w:p>
    <w:p w14:paraId="4D3A699E" w14:textId="77777777" w:rsidR="00C27281" w:rsidRPr="00C27281" w:rsidRDefault="00C27281" w:rsidP="00C27281"/>
    <w:p w14:paraId="54F2A5A5" w14:textId="77777777" w:rsidR="0053060C" w:rsidRPr="0084777B" w:rsidRDefault="0053060C">
      <w:pPr>
        <w:rPr>
          <w:rFonts w:ascii="Calibri" w:hAnsi="Calibri"/>
          <w:sz w:val="22"/>
          <w:szCs w:val="22"/>
        </w:rPr>
      </w:pPr>
    </w:p>
    <w:p w14:paraId="1D3E0587" w14:textId="77777777" w:rsidR="00C870E4" w:rsidRDefault="00E26513">
      <w:pPr>
        <w:tabs>
          <w:tab w:val="left" w:leader="underscore" w:pos="4680"/>
          <w:tab w:val="left" w:leader="underscore" w:pos="8860"/>
        </w:tabs>
        <w:rPr>
          <w:rFonts w:ascii="Calibri" w:hAnsi="Calibri"/>
          <w:sz w:val="22"/>
          <w:szCs w:val="22"/>
        </w:rPr>
      </w:pPr>
      <w:r w:rsidRPr="0084777B">
        <w:rPr>
          <w:rFonts w:ascii="Calibri" w:hAnsi="Calibri"/>
          <w:sz w:val="22"/>
          <w:szCs w:val="22"/>
        </w:rPr>
        <w:t>Event:</w:t>
      </w:r>
      <w:r w:rsidRPr="0084777B">
        <w:rPr>
          <w:rFonts w:ascii="Calibri" w:hAnsi="Calibri"/>
          <w:sz w:val="22"/>
          <w:szCs w:val="22"/>
        </w:rPr>
        <w:tab/>
      </w:r>
    </w:p>
    <w:p w14:paraId="57717916" w14:textId="77777777" w:rsidR="00C870E4" w:rsidRDefault="00C870E4">
      <w:pPr>
        <w:tabs>
          <w:tab w:val="left" w:leader="underscore" w:pos="4680"/>
          <w:tab w:val="left" w:leader="underscore" w:pos="8860"/>
        </w:tabs>
        <w:rPr>
          <w:rFonts w:ascii="Calibri" w:hAnsi="Calibri"/>
          <w:sz w:val="22"/>
          <w:szCs w:val="22"/>
        </w:rPr>
      </w:pPr>
    </w:p>
    <w:p w14:paraId="7BC97D36" w14:textId="6F66D7CB" w:rsidR="0053060C" w:rsidRPr="0084777B" w:rsidRDefault="0053060C">
      <w:pPr>
        <w:tabs>
          <w:tab w:val="left" w:leader="underscore" w:pos="4680"/>
          <w:tab w:val="left" w:leader="underscore" w:pos="8860"/>
        </w:tabs>
        <w:rPr>
          <w:rFonts w:ascii="Calibri" w:hAnsi="Calibri"/>
          <w:sz w:val="22"/>
          <w:szCs w:val="22"/>
        </w:rPr>
      </w:pPr>
      <w:r w:rsidRPr="0084777B">
        <w:rPr>
          <w:rFonts w:ascii="Calibri" w:hAnsi="Calibri"/>
          <w:sz w:val="22"/>
          <w:szCs w:val="22"/>
        </w:rPr>
        <w:t>Date</w:t>
      </w:r>
      <w:r w:rsidR="00E26513" w:rsidRPr="0084777B">
        <w:rPr>
          <w:rFonts w:ascii="Calibri" w:hAnsi="Calibri"/>
          <w:sz w:val="22"/>
          <w:szCs w:val="22"/>
        </w:rPr>
        <w:t>(s)</w:t>
      </w:r>
      <w:r w:rsidRPr="0084777B">
        <w:rPr>
          <w:rFonts w:ascii="Calibri" w:hAnsi="Calibri"/>
          <w:sz w:val="22"/>
          <w:szCs w:val="22"/>
        </w:rPr>
        <w:t>:</w:t>
      </w:r>
      <w:r w:rsidRPr="0084777B">
        <w:rPr>
          <w:rFonts w:ascii="Calibri" w:hAnsi="Calibri"/>
          <w:sz w:val="22"/>
          <w:szCs w:val="22"/>
        </w:rPr>
        <w:tab/>
      </w:r>
    </w:p>
    <w:p w14:paraId="7BD56B63" w14:textId="77777777" w:rsidR="00BD37D4" w:rsidRPr="0084777B" w:rsidRDefault="00BD37D4">
      <w:pPr>
        <w:tabs>
          <w:tab w:val="left" w:leader="underscore" w:pos="4680"/>
          <w:tab w:val="left" w:leader="underscore" w:pos="8860"/>
        </w:tabs>
        <w:rPr>
          <w:rFonts w:ascii="Calibri" w:hAnsi="Calibri"/>
          <w:sz w:val="22"/>
          <w:szCs w:val="22"/>
        </w:rPr>
      </w:pPr>
    </w:p>
    <w:p w14:paraId="4585AF06" w14:textId="77777777" w:rsidR="0053060C" w:rsidRPr="0084777B" w:rsidRDefault="00E26513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  <w:r w:rsidRPr="0084777B">
        <w:rPr>
          <w:rFonts w:ascii="Calibri" w:hAnsi="Calibri"/>
          <w:sz w:val="22"/>
          <w:szCs w:val="22"/>
        </w:rPr>
        <w:t>Location</w:t>
      </w:r>
      <w:r w:rsidR="0053060C" w:rsidRPr="0084777B">
        <w:rPr>
          <w:rFonts w:ascii="Calibri" w:hAnsi="Calibri"/>
          <w:sz w:val="22"/>
          <w:szCs w:val="22"/>
        </w:rPr>
        <w:t>:</w:t>
      </w:r>
      <w:r w:rsidR="0053060C" w:rsidRPr="0084777B">
        <w:rPr>
          <w:rFonts w:ascii="Calibri" w:hAnsi="Calibri"/>
          <w:sz w:val="22"/>
          <w:szCs w:val="22"/>
        </w:rPr>
        <w:tab/>
      </w:r>
    </w:p>
    <w:p w14:paraId="34984EF9" w14:textId="77777777" w:rsidR="0053060C" w:rsidRPr="0084777B" w:rsidRDefault="0053060C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</w:p>
    <w:p w14:paraId="521A7F79" w14:textId="77777777" w:rsidR="0053060C" w:rsidRPr="0084777B" w:rsidRDefault="00E26513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  <w:r w:rsidRPr="0084777B">
        <w:rPr>
          <w:rFonts w:ascii="Calibri" w:hAnsi="Calibri"/>
          <w:sz w:val="22"/>
          <w:szCs w:val="22"/>
        </w:rPr>
        <w:t>P</w:t>
      </w:r>
      <w:r w:rsidR="0053060C" w:rsidRPr="0084777B">
        <w:rPr>
          <w:rFonts w:ascii="Calibri" w:hAnsi="Calibri"/>
          <w:sz w:val="22"/>
          <w:szCs w:val="22"/>
        </w:rPr>
        <w:t>roduced by:</w:t>
      </w:r>
      <w:r w:rsidR="0053060C" w:rsidRPr="0084777B">
        <w:rPr>
          <w:rFonts w:ascii="Calibri" w:hAnsi="Calibri"/>
          <w:sz w:val="22"/>
          <w:szCs w:val="22"/>
        </w:rPr>
        <w:tab/>
      </w:r>
    </w:p>
    <w:p w14:paraId="5D9916B4" w14:textId="77777777" w:rsidR="0053060C" w:rsidRPr="0084777B" w:rsidRDefault="0053060C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</w:p>
    <w:p w14:paraId="5508D7BF" w14:textId="77777777" w:rsidR="0053060C" w:rsidRPr="0084777B" w:rsidRDefault="0053060C">
      <w:pPr>
        <w:tabs>
          <w:tab w:val="left" w:pos="2700"/>
          <w:tab w:val="left" w:pos="3420"/>
          <w:tab w:val="left" w:pos="5580"/>
          <w:tab w:val="left" w:pos="8370"/>
          <w:tab w:val="left" w:leader="underscore" w:pos="8860"/>
        </w:tabs>
        <w:rPr>
          <w:rFonts w:ascii="Calibri" w:hAnsi="Calibri"/>
          <w:sz w:val="22"/>
          <w:szCs w:val="22"/>
        </w:rPr>
        <w:sectPr w:rsidR="0053060C" w:rsidRPr="0084777B" w:rsidSect="005C4B4A">
          <w:footerReference w:type="even" r:id="rId10"/>
          <w:footerReference w:type="default" r:id="rId11"/>
          <w:pgSz w:w="12240" w:h="15840"/>
          <w:pgMar w:top="720" w:right="1440" w:bottom="720" w:left="1440" w:header="440" w:footer="440" w:gutter="0"/>
          <w:cols w:space="720"/>
          <w:docGrid w:linePitch="326"/>
        </w:sectPr>
      </w:pPr>
      <w:r w:rsidRPr="0084777B">
        <w:rPr>
          <w:rFonts w:ascii="Calibri" w:hAnsi="Calibri"/>
          <w:sz w:val="22"/>
          <w:szCs w:val="22"/>
        </w:rPr>
        <w:t>Spon</w:t>
      </w:r>
      <w:r w:rsidR="009917D4" w:rsidRPr="0084777B">
        <w:rPr>
          <w:rFonts w:ascii="Calibri" w:hAnsi="Calibri"/>
          <w:sz w:val="22"/>
          <w:szCs w:val="22"/>
        </w:rPr>
        <w:t>sorship amount r</w:t>
      </w:r>
      <w:r w:rsidR="00BD37D4" w:rsidRPr="0084777B">
        <w:rPr>
          <w:rFonts w:ascii="Calibri" w:hAnsi="Calibri"/>
          <w:sz w:val="22"/>
          <w:szCs w:val="22"/>
        </w:rPr>
        <w:t xml:space="preserve">equested:  </w:t>
      </w:r>
      <w:r w:rsidRPr="0084777B">
        <w:rPr>
          <w:rFonts w:ascii="Calibri" w:hAnsi="Calibri"/>
          <w:sz w:val="22"/>
          <w:szCs w:val="22"/>
        </w:rPr>
        <w:t>___________________</w:t>
      </w:r>
    </w:p>
    <w:p w14:paraId="4F49AADA" w14:textId="77777777" w:rsidR="00BD37D4" w:rsidRPr="0084777B" w:rsidRDefault="00BD37D4">
      <w:pPr>
        <w:tabs>
          <w:tab w:val="left" w:pos="1710"/>
          <w:tab w:val="left" w:leader="underscore" w:pos="8860"/>
        </w:tabs>
        <w:rPr>
          <w:rFonts w:ascii="Calibri" w:hAnsi="Calibri"/>
          <w:sz w:val="22"/>
          <w:szCs w:val="22"/>
        </w:rPr>
      </w:pPr>
    </w:p>
    <w:p w14:paraId="582C5FAF" w14:textId="77777777" w:rsidR="00BD37D4" w:rsidRPr="0084777B" w:rsidRDefault="00F809C9">
      <w:pPr>
        <w:tabs>
          <w:tab w:val="left" w:pos="1710"/>
          <w:tab w:val="left" w:leader="underscore" w:pos="8860"/>
        </w:tabs>
        <w:rPr>
          <w:rFonts w:ascii="Calibri" w:hAnsi="Calibri"/>
          <w:sz w:val="22"/>
          <w:szCs w:val="22"/>
        </w:rPr>
      </w:pPr>
      <w:r w:rsidRPr="0084777B">
        <w:rPr>
          <w:rFonts w:ascii="Calibri" w:hAnsi="Calibri"/>
          <w:sz w:val="22"/>
          <w:szCs w:val="22"/>
        </w:rPr>
        <w:t xml:space="preserve">Event </w:t>
      </w:r>
      <w:r w:rsidR="00BD37D4" w:rsidRPr="0084777B">
        <w:rPr>
          <w:rFonts w:ascii="Calibri" w:hAnsi="Calibri"/>
          <w:sz w:val="22"/>
          <w:szCs w:val="22"/>
        </w:rPr>
        <w:t>History:</w:t>
      </w:r>
    </w:p>
    <w:p w14:paraId="395FAB65" w14:textId="77777777" w:rsidR="00BD37D4" w:rsidRPr="0084777B" w:rsidRDefault="00BD37D4">
      <w:pPr>
        <w:tabs>
          <w:tab w:val="left" w:pos="1710"/>
          <w:tab w:val="left" w:leader="underscore" w:pos="8860"/>
        </w:tabs>
        <w:rPr>
          <w:rFonts w:ascii="Calibri" w:hAnsi="Calibri"/>
          <w:sz w:val="22"/>
          <w:szCs w:val="22"/>
        </w:rPr>
      </w:pPr>
    </w:p>
    <w:p w14:paraId="263F0DF8" w14:textId="11E62764" w:rsidR="0053060C" w:rsidRPr="0084777B" w:rsidRDefault="00E26513">
      <w:pPr>
        <w:tabs>
          <w:tab w:val="left" w:pos="1710"/>
          <w:tab w:val="left" w:leader="underscore" w:pos="8860"/>
        </w:tabs>
        <w:rPr>
          <w:rFonts w:ascii="Calibri" w:hAnsi="Calibri"/>
          <w:sz w:val="22"/>
          <w:szCs w:val="22"/>
        </w:rPr>
      </w:pPr>
      <w:r w:rsidRPr="0084777B">
        <w:rPr>
          <w:rFonts w:ascii="Calibri" w:hAnsi="Calibri"/>
          <w:sz w:val="22"/>
          <w:szCs w:val="22"/>
        </w:rPr>
        <w:t>____ First-time</w:t>
      </w:r>
      <w:r w:rsidR="00F809C9" w:rsidRPr="0084777B">
        <w:rPr>
          <w:rFonts w:ascii="Calibri" w:hAnsi="Calibri"/>
          <w:sz w:val="22"/>
          <w:szCs w:val="22"/>
        </w:rPr>
        <w:t xml:space="preserve"> event</w:t>
      </w:r>
      <w:r w:rsidR="00BD37D4" w:rsidRPr="0084777B">
        <w:rPr>
          <w:rFonts w:ascii="Calibri" w:hAnsi="Calibri"/>
          <w:sz w:val="22"/>
          <w:szCs w:val="22"/>
        </w:rPr>
        <w:t xml:space="preserve"> </w:t>
      </w:r>
      <w:r w:rsidR="00F809C9" w:rsidRPr="0084777B">
        <w:rPr>
          <w:rFonts w:ascii="Calibri" w:hAnsi="Calibri"/>
          <w:sz w:val="22"/>
          <w:szCs w:val="22"/>
        </w:rPr>
        <w:t xml:space="preserve">     </w:t>
      </w:r>
      <w:r w:rsidR="00BD37D4" w:rsidRPr="0084777B">
        <w:rPr>
          <w:rFonts w:ascii="Calibri" w:hAnsi="Calibri"/>
          <w:sz w:val="22"/>
          <w:szCs w:val="22"/>
        </w:rPr>
        <w:t xml:space="preserve"> </w:t>
      </w:r>
      <w:r w:rsidRPr="0084777B">
        <w:rPr>
          <w:rFonts w:ascii="Calibri" w:hAnsi="Calibri"/>
          <w:sz w:val="22"/>
          <w:szCs w:val="22"/>
        </w:rPr>
        <w:t xml:space="preserve"> (#) ____ prior years  </w:t>
      </w:r>
      <w:r w:rsidR="009917D4" w:rsidRPr="0084777B">
        <w:rPr>
          <w:rFonts w:ascii="Calibri" w:hAnsi="Calibri"/>
          <w:sz w:val="22"/>
          <w:szCs w:val="22"/>
        </w:rPr>
        <w:t xml:space="preserve">    </w:t>
      </w:r>
      <w:r w:rsidR="00F809C9" w:rsidRPr="0084777B">
        <w:rPr>
          <w:rFonts w:ascii="Calibri" w:hAnsi="Calibri"/>
          <w:sz w:val="22"/>
          <w:szCs w:val="22"/>
        </w:rPr>
        <w:t xml:space="preserve">         </w:t>
      </w:r>
      <w:r w:rsidR="009917D4" w:rsidRPr="0084777B">
        <w:rPr>
          <w:rFonts w:ascii="Calibri" w:hAnsi="Calibri"/>
          <w:sz w:val="22"/>
          <w:szCs w:val="22"/>
        </w:rPr>
        <w:t xml:space="preserve"> </w:t>
      </w:r>
      <w:r w:rsidRPr="0084777B">
        <w:rPr>
          <w:rFonts w:ascii="Calibri" w:hAnsi="Calibri"/>
          <w:sz w:val="22"/>
          <w:szCs w:val="22"/>
        </w:rPr>
        <w:t xml:space="preserve">         </w:t>
      </w:r>
      <w:r w:rsidR="009917D4" w:rsidRPr="00F809C9">
        <w:rPr>
          <w:rFonts w:ascii="Calibri" w:hAnsi="Calibri"/>
          <w:sz w:val="22"/>
          <w:szCs w:val="22"/>
        </w:rPr>
        <w:t>(#) ____</w:t>
      </w:r>
      <w:r w:rsidRPr="00F809C9">
        <w:rPr>
          <w:rFonts w:ascii="Calibri" w:hAnsi="Calibri"/>
          <w:sz w:val="22"/>
          <w:szCs w:val="22"/>
        </w:rPr>
        <w:t xml:space="preserve"> years </w:t>
      </w:r>
      <w:r w:rsidR="009917D4" w:rsidRPr="00F809C9">
        <w:rPr>
          <w:rFonts w:ascii="Calibri" w:hAnsi="Calibri"/>
          <w:sz w:val="22"/>
          <w:szCs w:val="22"/>
        </w:rPr>
        <w:t>of previous</w:t>
      </w:r>
      <w:r w:rsidR="00BE1C44">
        <w:rPr>
          <w:rFonts w:ascii="Calibri" w:hAnsi="Calibri"/>
          <w:sz w:val="22"/>
          <w:szCs w:val="22"/>
        </w:rPr>
        <w:t xml:space="preserve"> Alliance</w:t>
      </w:r>
      <w:r w:rsidRPr="0084777B">
        <w:rPr>
          <w:rFonts w:ascii="Calibri" w:hAnsi="Calibri"/>
          <w:sz w:val="22"/>
          <w:szCs w:val="22"/>
        </w:rPr>
        <w:t xml:space="preserve"> funding</w:t>
      </w:r>
    </w:p>
    <w:p w14:paraId="5C07B97C" w14:textId="77777777" w:rsidR="00BD37D4" w:rsidRPr="0084777B" w:rsidRDefault="00BD37D4">
      <w:pPr>
        <w:tabs>
          <w:tab w:val="left" w:pos="1710"/>
          <w:tab w:val="left" w:leader="underscore" w:pos="8860"/>
        </w:tabs>
        <w:rPr>
          <w:rFonts w:ascii="Calibri" w:hAnsi="Calibri"/>
          <w:sz w:val="22"/>
          <w:szCs w:val="22"/>
        </w:rPr>
      </w:pPr>
    </w:p>
    <w:p w14:paraId="2F63B472" w14:textId="77777777" w:rsidR="00BD37D4" w:rsidRPr="0084777B" w:rsidRDefault="00BD37D4">
      <w:pPr>
        <w:tabs>
          <w:tab w:val="left" w:pos="1710"/>
          <w:tab w:val="left" w:leader="underscore" w:pos="8860"/>
        </w:tabs>
        <w:rPr>
          <w:rFonts w:ascii="Calibri" w:hAnsi="Calibri"/>
          <w:sz w:val="22"/>
          <w:szCs w:val="22"/>
        </w:rPr>
      </w:pPr>
    </w:p>
    <w:p w14:paraId="1F0E508F" w14:textId="77777777" w:rsidR="00BD37D4" w:rsidRPr="0084777B" w:rsidRDefault="00BD37D4" w:rsidP="00BD37D4">
      <w:pPr>
        <w:tabs>
          <w:tab w:val="left" w:leader="underscore" w:pos="4680"/>
          <w:tab w:val="left" w:leader="underscore" w:pos="7200"/>
          <w:tab w:val="left" w:leader="underscore" w:pos="8860"/>
        </w:tabs>
        <w:rPr>
          <w:rFonts w:ascii="Calibri" w:hAnsi="Calibri"/>
          <w:sz w:val="22"/>
          <w:szCs w:val="22"/>
        </w:rPr>
      </w:pPr>
      <w:r w:rsidRPr="0084777B">
        <w:rPr>
          <w:rFonts w:ascii="Calibri" w:hAnsi="Calibri"/>
          <w:sz w:val="22"/>
          <w:szCs w:val="22"/>
        </w:rPr>
        <w:t>Contact:</w:t>
      </w:r>
      <w:r w:rsidRPr="0084777B">
        <w:rPr>
          <w:rFonts w:ascii="Calibri" w:hAnsi="Calibri"/>
          <w:sz w:val="22"/>
          <w:szCs w:val="22"/>
        </w:rPr>
        <w:tab/>
        <w:t>Phone: ____________</w:t>
      </w:r>
      <w:r w:rsidR="00F809C9" w:rsidRPr="0084777B">
        <w:rPr>
          <w:rFonts w:ascii="Calibri" w:hAnsi="Calibri"/>
          <w:sz w:val="22"/>
          <w:szCs w:val="22"/>
        </w:rPr>
        <w:t>____</w:t>
      </w:r>
      <w:r w:rsidRPr="0084777B">
        <w:rPr>
          <w:rFonts w:ascii="Calibri" w:hAnsi="Calibri"/>
          <w:sz w:val="22"/>
          <w:szCs w:val="22"/>
        </w:rPr>
        <w:t>________________</w:t>
      </w:r>
    </w:p>
    <w:p w14:paraId="03353AF2" w14:textId="77777777" w:rsidR="00BD37D4" w:rsidRPr="0084777B" w:rsidRDefault="00BD37D4" w:rsidP="00BD37D4">
      <w:pPr>
        <w:tabs>
          <w:tab w:val="left" w:leader="underscore" w:pos="4680"/>
          <w:tab w:val="left" w:leader="underscore" w:pos="8860"/>
        </w:tabs>
        <w:rPr>
          <w:rFonts w:ascii="Calibri" w:hAnsi="Calibri"/>
          <w:sz w:val="22"/>
          <w:szCs w:val="22"/>
        </w:rPr>
      </w:pPr>
    </w:p>
    <w:p w14:paraId="2C2303D9" w14:textId="77777777" w:rsidR="00BD37D4" w:rsidRPr="0084777B" w:rsidRDefault="00BD37D4" w:rsidP="00BD37D4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  <w:r w:rsidRPr="0084777B">
        <w:rPr>
          <w:rFonts w:ascii="Calibri" w:hAnsi="Calibri"/>
          <w:sz w:val="22"/>
          <w:szCs w:val="22"/>
        </w:rPr>
        <w:t>Address:</w:t>
      </w:r>
      <w:r w:rsidRPr="0084777B">
        <w:rPr>
          <w:rFonts w:ascii="Calibri" w:hAnsi="Calibri"/>
          <w:sz w:val="22"/>
          <w:szCs w:val="22"/>
        </w:rPr>
        <w:tab/>
      </w:r>
    </w:p>
    <w:p w14:paraId="56575C92" w14:textId="77777777" w:rsidR="00BD37D4" w:rsidRPr="0084777B" w:rsidRDefault="00BD37D4" w:rsidP="00BD37D4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</w:p>
    <w:p w14:paraId="70873B7B" w14:textId="77777777" w:rsidR="00F809C9" w:rsidRPr="00F809C9" w:rsidRDefault="00F809C9" w:rsidP="00F809C9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Email</w:t>
      </w:r>
      <w:r w:rsidRPr="00F809C9">
        <w:rPr>
          <w:rFonts w:ascii="Calibri" w:hAnsi="Calibri"/>
          <w:sz w:val="22"/>
          <w:szCs w:val="22"/>
        </w:rPr>
        <w:t>:</w:t>
      </w:r>
      <w:r w:rsidRPr="00F809C9">
        <w:rPr>
          <w:rFonts w:ascii="Calibri" w:hAnsi="Calibri"/>
          <w:sz w:val="22"/>
          <w:szCs w:val="22"/>
        </w:rPr>
        <w:tab/>
      </w:r>
    </w:p>
    <w:p w14:paraId="0F01D3D9" w14:textId="77777777" w:rsidR="00F809C9" w:rsidRPr="00F809C9" w:rsidRDefault="00F809C9" w:rsidP="00F809C9"/>
    <w:p w14:paraId="5428F08A" w14:textId="77777777" w:rsidR="00BD37D4" w:rsidRPr="00F809C9" w:rsidRDefault="00BD37D4" w:rsidP="00BD37D4">
      <w:pPr>
        <w:rPr>
          <w:sz w:val="22"/>
          <w:szCs w:val="22"/>
        </w:rPr>
      </w:pPr>
    </w:p>
    <w:p w14:paraId="41A0CDA0" w14:textId="77777777" w:rsidR="009917D4" w:rsidRPr="00F809C9" w:rsidRDefault="009917D4" w:rsidP="009917D4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  <w:r w:rsidRPr="0084777B">
        <w:rPr>
          <w:rFonts w:ascii="Calibri" w:hAnsi="Calibri"/>
          <w:sz w:val="22"/>
          <w:szCs w:val="22"/>
        </w:rPr>
        <w:t>Event d</w:t>
      </w:r>
      <w:r w:rsidR="0053060C" w:rsidRPr="0084777B">
        <w:rPr>
          <w:rFonts w:ascii="Calibri" w:hAnsi="Calibri"/>
          <w:sz w:val="22"/>
          <w:szCs w:val="22"/>
        </w:rPr>
        <w:t>escription</w:t>
      </w:r>
      <w:r w:rsidR="00BD37D4" w:rsidRPr="0084777B">
        <w:rPr>
          <w:rFonts w:ascii="Calibri" w:hAnsi="Calibri"/>
          <w:sz w:val="22"/>
          <w:szCs w:val="22"/>
        </w:rPr>
        <w:t>:</w:t>
      </w:r>
      <w:r w:rsidRPr="00F809C9">
        <w:rPr>
          <w:rFonts w:ascii="Calibri" w:hAnsi="Calibri"/>
          <w:sz w:val="22"/>
          <w:szCs w:val="22"/>
        </w:rPr>
        <w:t xml:space="preserve"> </w:t>
      </w:r>
      <w:r w:rsidRPr="00F809C9">
        <w:rPr>
          <w:rFonts w:ascii="Calibri" w:hAnsi="Calibri"/>
          <w:sz w:val="22"/>
          <w:szCs w:val="22"/>
        </w:rPr>
        <w:tab/>
      </w:r>
    </w:p>
    <w:p w14:paraId="50FD57C1" w14:textId="77777777" w:rsidR="009917D4" w:rsidRPr="00F809C9" w:rsidRDefault="009917D4" w:rsidP="009917D4">
      <w:pPr>
        <w:tabs>
          <w:tab w:val="left" w:pos="1710"/>
          <w:tab w:val="left" w:leader="underscore" w:pos="8860"/>
        </w:tabs>
        <w:rPr>
          <w:rFonts w:ascii="Calibri" w:hAnsi="Calibri"/>
          <w:sz w:val="22"/>
          <w:szCs w:val="22"/>
        </w:rPr>
      </w:pPr>
    </w:p>
    <w:p w14:paraId="221C5EC8" w14:textId="77777777" w:rsidR="009917D4" w:rsidRPr="00F809C9" w:rsidRDefault="00F809C9" w:rsidP="009917D4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356CE610" w14:textId="77777777" w:rsidR="009917D4" w:rsidRPr="00F809C9" w:rsidRDefault="009917D4" w:rsidP="009917D4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</w:p>
    <w:p w14:paraId="2DC2D1A0" w14:textId="77777777" w:rsidR="00F809C9" w:rsidRPr="00F809C9" w:rsidRDefault="00F809C9" w:rsidP="00F809C9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25F0AA7D" w14:textId="77777777" w:rsidR="00F809C9" w:rsidRPr="00F809C9" w:rsidRDefault="00F809C9" w:rsidP="00F809C9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</w:p>
    <w:p w14:paraId="1CC93C34" w14:textId="77777777" w:rsidR="00F809C9" w:rsidRPr="00F809C9" w:rsidRDefault="00F809C9" w:rsidP="00F809C9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  <w:r w:rsidRPr="00F809C9">
        <w:rPr>
          <w:rFonts w:ascii="Calibri" w:hAnsi="Calibri"/>
          <w:sz w:val="22"/>
          <w:szCs w:val="22"/>
        </w:rPr>
        <w:tab/>
      </w:r>
    </w:p>
    <w:p w14:paraId="6F17529B" w14:textId="77777777" w:rsidR="00F809C9" w:rsidRPr="00F809C9" w:rsidRDefault="00F809C9" w:rsidP="00F809C9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</w:p>
    <w:p w14:paraId="6CC8FB98" w14:textId="77777777" w:rsidR="00B919AD" w:rsidRPr="0084777B" w:rsidRDefault="009917D4" w:rsidP="00B919AD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  <w:r w:rsidRPr="00F809C9">
        <w:rPr>
          <w:rFonts w:ascii="Calibri" w:hAnsi="Calibri"/>
          <w:sz w:val="22"/>
          <w:szCs w:val="22"/>
        </w:rPr>
        <w:tab/>
      </w:r>
      <w:r w:rsidR="0053060C" w:rsidRPr="0084777B">
        <w:rPr>
          <w:rFonts w:ascii="Calibri" w:hAnsi="Calibri"/>
          <w:sz w:val="22"/>
          <w:szCs w:val="22"/>
        </w:rPr>
        <w:tab/>
      </w:r>
    </w:p>
    <w:p w14:paraId="7568D6A6" w14:textId="77777777" w:rsidR="00F809C9" w:rsidRDefault="00F809C9" w:rsidP="00BD37D4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</w:p>
    <w:p w14:paraId="51FF95D1" w14:textId="77777777" w:rsidR="00BD37D4" w:rsidRPr="00F809C9" w:rsidRDefault="00BD37D4" w:rsidP="00BD37D4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  <w:r w:rsidRPr="00F809C9">
        <w:rPr>
          <w:rFonts w:ascii="Calibri" w:hAnsi="Calibri"/>
          <w:sz w:val="22"/>
          <w:szCs w:val="22"/>
        </w:rPr>
        <w:t xml:space="preserve">Additional </w:t>
      </w:r>
      <w:r w:rsidR="009917D4" w:rsidRPr="00F809C9">
        <w:rPr>
          <w:rFonts w:ascii="Calibri" w:hAnsi="Calibri"/>
          <w:sz w:val="22"/>
          <w:szCs w:val="22"/>
        </w:rPr>
        <w:t>sponsors</w:t>
      </w:r>
      <w:r w:rsidRPr="00F809C9">
        <w:rPr>
          <w:rFonts w:ascii="Calibri" w:hAnsi="Calibri"/>
          <w:sz w:val="22"/>
          <w:szCs w:val="22"/>
        </w:rPr>
        <w:t>:</w:t>
      </w:r>
      <w:r w:rsidRPr="00F809C9">
        <w:rPr>
          <w:rFonts w:ascii="Calibri" w:hAnsi="Calibri"/>
          <w:sz w:val="22"/>
          <w:szCs w:val="22"/>
        </w:rPr>
        <w:tab/>
      </w:r>
    </w:p>
    <w:p w14:paraId="552341F9" w14:textId="77777777" w:rsidR="00BD37D4" w:rsidRPr="00F809C9" w:rsidRDefault="00BD37D4" w:rsidP="00BD37D4">
      <w:pPr>
        <w:tabs>
          <w:tab w:val="left" w:pos="1710"/>
          <w:tab w:val="left" w:leader="underscore" w:pos="8860"/>
        </w:tabs>
        <w:rPr>
          <w:rFonts w:ascii="Calibri" w:hAnsi="Calibri"/>
          <w:sz w:val="22"/>
          <w:szCs w:val="22"/>
        </w:rPr>
      </w:pPr>
    </w:p>
    <w:p w14:paraId="44A6DF7F" w14:textId="77777777" w:rsidR="00BD37D4" w:rsidRPr="00F809C9" w:rsidRDefault="00BD37D4" w:rsidP="00BD37D4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  <w:r w:rsidRPr="00F809C9">
        <w:rPr>
          <w:rFonts w:ascii="Calibri" w:hAnsi="Calibri"/>
          <w:sz w:val="22"/>
          <w:szCs w:val="22"/>
        </w:rPr>
        <w:tab/>
      </w:r>
    </w:p>
    <w:p w14:paraId="50D8F682" w14:textId="77777777" w:rsidR="00B919AD" w:rsidRDefault="00B919AD" w:rsidP="00B919AD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</w:p>
    <w:p w14:paraId="2E75BE3B" w14:textId="77777777" w:rsidR="00B919AD" w:rsidRPr="00F809C9" w:rsidRDefault="00B919AD" w:rsidP="00B919AD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  <w:r w:rsidRPr="00F809C9">
        <w:rPr>
          <w:rFonts w:ascii="Calibri" w:hAnsi="Calibri"/>
          <w:sz w:val="22"/>
          <w:szCs w:val="22"/>
        </w:rPr>
        <w:tab/>
      </w:r>
    </w:p>
    <w:p w14:paraId="760FB193" w14:textId="77777777" w:rsidR="00BD37D4" w:rsidRPr="00F809C9" w:rsidRDefault="00BD37D4" w:rsidP="00BD37D4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</w:p>
    <w:p w14:paraId="531C53EE" w14:textId="77777777" w:rsidR="00BD37D4" w:rsidRPr="00F809C9" w:rsidRDefault="00B919AD" w:rsidP="00BD37D4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00CCB14C" w14:textId="77777777" w:rsidR="00F809C9" w:rsidRDefault="00F809C9" w:rsidP="009917D4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</w:p>
    <w:p w14:paraId="47BA704C" w14:textId="77777777" w:rsidR="009917D4" w:rsidRPr="00F809C9" w:rsidRDefault="009917D4" w:rsidP="009917D4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  <w:r w:rsidRPr="00F809C9">
        <w:rPr>
          <w:rFonts w:ascii="Calibri" w:hAnsi="Calibri"/>
          <w:sz w:val="22"/>
          <w:szCs w:val="22"/>
        </w:rPr>
        <w:t>Planned use of funds requested:</w:t>
      </w:r>
      <w:r w:rsidRPr="00F809C9">
        <w:rPr>
          <w:rFonts w:ascii="Calibri" w:hAnsi="Calibri"/>
          <w:sz w:val="22"/>
          <w:szCs w:val="22"/>
        </w:rPr>
        <w:tab/>
      </w:r>
    </w:p>
    <w:p w14:paraId="5672FC96" w14:textId="77777777" w:rsidR="009917D4" w:rsidRPr="00F809C9" w:rsidRDefault="009917D4" w:rsidP="009917D4">
      <w:pPr>
        <w:tabs>
          <w:tab w:val="left" w:pos="1710"/>
          <w:tab w:val="left" w:leader="underscore" w:pos="8860"/>
        </w:tabs>
        <w:rPr>
          <w:rFonts w:ascii="Calibri" w:hAnsi="Calibri"/>
          <w:sz w:val="22"/>
          <w:szCs w:val="22"/>
        </w:rPr>
      </w:pPr>
    </w:p>
    <w:p w14:paraId="1450D7CB" w14:textId="77777777" w:rsidR="009917D4" w:rsidRPr="00F809C9" w:rsidRDefault="009917D4" w:rsidP="009917D4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  <w:r w:rsidRPr="00F809C9">
        <w:rPr>
          <w:rFonts w:ascii="Calibri" w:hAnsi="Calibri"/>
          <w:sz w:val="22"/>
          <w:szCs w:val="22"/>
        </w:rPr>
        <w:tab/>
      </w:r>
    </w:p>
    <w:p w14:paraId="7C733D4A" w14:textId="77777777" w:rsidR="009917D4" w:rsidRPr="00F809C9" w:rsidRDefault="009917D4" w:rsidP="009917D4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</w:p>
    <w:p w14:paraId="6C034913" w14:textId="77777777" w:rsidR="009917D4" w:rsidRPr="00F809C9" w:rsidRDefault="009917D4" w:rsidP="009917D4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  <w:r w:rsidRPr="00F809C9">
        <w:rPr>
          <w:rFonts w:ascii="Calibri" w:hAnsi="Calibri"/>
          <w:sz w:val="22"/>
          <w:szCs w:val="22"/>
        </w:rPr>
        <w:tab/>
      </w:r>
    </w:p>
    <w:p w14:paraId="55174E38" w14:textId="77777777" w:rsidR="009917D4" w:rsidRPr="00F809C9" w:rsidRDefault="009917D4" w:rsidP="009917D4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</w:p>
    <w:p w14:paraId="7A209EF8" w14:textId="77777777" w:rsidR="009917D4" w:rsidRPr="00F809C9" w:rsidRDefault="009917D4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</w:p>
    <w:p w14:paraId="507F8E1F" w14:textId="77777777" w:rsidR="009917D4" w:rsidRPr="00F809C9" w:rsidRDefault="009917D4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</w:p>
    <w:p w14:paraId="487C292E" w14:textId="77777777" w:rsidR="0053060C" w:rsidRPr="0084777B" w:rsidRDefault="0053060C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  <w:r w:rsidRPr="0084777B">
        <w:rPr>
          <w:rFonts w:ascii="Calibri" w:hAnsi="Calibri"/>
          <w:sz w:val="22"/>
          <w:szCs w:val="22"/>
        </w:rPr>
        <w:t xml:space="preserve">What is the projected attendance for this event? How will actual attendance be measured? Describe the demographics of anticipated attendees. </w:t>
      </w:r>
    </w:p>
    <w:p w14:paraId="5E44B575" w14:textId="77777777" w:rsidR="0053060C" w:rsidRPr="0084777B" w:rsidRDefault="0053060C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</w:p>
    <w:p w14:paraId="0CF22AFD" w14:textId="77777777" w:rsidR="0053060C" w:rsidRPr="0084777B" w:rsidRDefault="0053060C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  <w:r w:rsidRPr="0084777B">
        <w:rPr>
          <w:rFonts w:ascii="Calibri" w:hAnsi="Calibri"/>
          <w:sz w:val="22"/>
          <w:szCs w:val="22"/>
        </w:rPr>
        <w:tab/>
      </w:r>
    </w:p>
    <w:p w14:paraId="4167EB73" w14:textId="77777777" w:rsidR="0053060C" w:rsidRPr="0084777B" w:rsidRDefault="0053060C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</w:p>
    <w:p w14:paraId="4AC075D1" w14:textId="77777777" w:rsidR="0053060C" w:rsidRPr="0084777B" w:rsidRDefault="0053060C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  <w:r w:rsidRPr="0084777B">
        <w:rPr>
          <w:rFonts w:ascii="Calibri" w:hAnsi="Calibri"/>
          <w:sz w:val="22"/>
          <w:szCs w:val="22"/>
        </w:rPr>
        <w:tab/>
      </w:r>
    </w:p>
    <w:p w14:paraId="5474A100" w14:textId="77777777" w:rsidR="0053060C" w:rsidRPr="0084777B" w:rsidRDefault="0053060C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</w:p>
    <w:p w14:paraId="1951612F" w14:textId="77777777" w:rsidR="00F809C9" w:rsidRPr="00F809C9" w:rsidRDefault="00F809C9" w:rsidP="00F809C9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  <w:r w:rsidRPr="00F809C9">
        <w:rPr>
          <w:rFonts w:ascii="Calibri" w:hAnsi="Calibri"/>
          <w:sz w:val="22"/>
          <w:szCs w:val="22"/>
        </w:rPr>
        <w:tab/>
      </w:r>
    </w:p>
    <w:p w14:paraId="6209F5EE" w14:textId="77777777" w:rsidR="00F809C9" w:rsidRPr="00F809C9" w:rsidRDefault="00F809C9" w:rsidP="00F809C9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</w:p>
    <w:p w14:paraId="332C8B98" w14:textId="77777777" w:rsidR="0053060C" w:rsidRPr="0084777B" w:rsidRDefault="00F809C9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  <w:r w:rsidRPr="0084777B">
        <w:rPr>
          <w:rFonts w:ascii="Calibri" w:hAnsi="Calibri"/>
          <w:sz w:val="22"/>
          <w:szCs w:val="22"/>
        </w:rPr>
        <w:tab/>
      </w:r>
    </w:p>
    <w:p w14:paraId="4EF421C8" w14:textId="77777777" w:rsidR="00F809C9" w:rsidRPr="0084777B" w:rsidRDefault="00F809C9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</w:p>
    <w:p w14:paraId="06C0CE26" w14:textId="77777777" w:rsidR="00F809C9" w:rsidRPr="0084777B" w:rsidRDefault="00F809C9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</w:p>
    <w:p w14:paraId="2DB14F23" w14:textId="77777777" w:rsidR="0053060C" w:rsidRPr="0084777B" w:rsidRDefault="0053060C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  <w:r w:rsidRPr="0084777B">
        <w:rPr>
          <w:rFonts w:ascii="Calibri" w:hAnsi="Calibri"/>
          <w:sz w:val="22"/>
          <w:szCs w:val="22"/>
        </w:rPr>
        <w:t>What opportunities, if any, will be provided for downtown merchants to participate?</w:t>
      </w:r>
    </w:p>
    <w:p w14:paraId="0635C890" w14:textId="77777777" w:rsidR="00F809C9" w:rsidRPr="0084777B" w:rsidRDefault="00F809C9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</w:p>
    <w:p w14:paraId="585BDD6E" w14:textId="77777777" w:rsidR="0053060C" w:rsidRPr="0084777B" w:rsidRDefault="0053060C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  <w:r w:rsidRPr="0084777B">
        <w:rPr>
          <w:rFonts w:ascii="Calibri" w:hAnsi="Calibri"/>
          <w:sz w:val="22"/>
          <w:szCs w:val="22"/>
        </w:rPr>
        <w:tab/>
      </w:r>
    </w:p>
    <w:p w14:paraId="574AA9BD" w14:textId="77777777" w:rsidR="0053060C" w:rsidRPr="0084777B" w:rsidRDefault="0053060C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</w:p>
    <w:p w14:paraId="665E9D43" w14:textId="77777777" w:rsidR="0053060C" w:rsidRPr="0084777B" w:rsidRDefault="0053060C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  <w:r w:rsidRPr="0084777B">
        <w:rPr>
          <w:rFonts w:ascii="Calibri" w:hAnsi="Calibri"/>
          <w:sz w:val="22"/>
          <w:szCs w:val="22"/>
        </w:rPr>
        <w:tab/>
      </w:r>
    </w:p>
    <w:p w14:paraId="56C3F8DE" w14:textId="77777777" w:rsidR="0053060C" w:rsidRPr="0084777B" w:rsidRDefault="0053060C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</w:p>
    <w:p w14:paraId="372F3B35" w14:textId="77777777" w:rsidR="00A52F65" w:rsidRPr="0084777B" w:rsidRDefault="00A52F65" w:rsidP="00A52F65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  <w:r w:rsidRPr="0084777B">
        <w:rPr>
          <w:rFonts w:ascii="Calibri" w:hAnsi="Calibri"/>
          <w:sz w:val="22"/>
          <w:szCs w:val="22"/>
        </w:rPr>
        <w:tab/>
      </w:r>
    </w:p>
    <w:p w14:paraId="29FF42F0" w14:textId="77777777" w:rsidR="00A52F65" w:rsidRPr="0084777B" w:rsidRDefault="00A52F65" w:rsidP="00A52F65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</w:p>
    <w:p w14:paraId="40B7AD21" w14:textId="77777777" w:rsidR="0053060C" w:rsidRPr="0084777B" w:rsidRDefault="0053060C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  <w:r w:rsidRPr="0084777B">
        <w:rPr>
          <w:rFonts w:ascii="Calibri" w:hAnsi="Calibri"/>
          <w:sz w:val="22"/>
          <w:szCs w:val="22"/>
        </w:rPr>
        <w:tab/>
      </w:r>
    </w:p>
    <w:p w14:paraId="6179B0D0" w14:textId="77777777" w:rsidR="0053060C" w:rsidRPr="0084777B" w:rsidRDefault="0053060C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</w:p>
    <w:p w14:paraId="14811600" w14:textId="77777777" w:rsidR="00F809C9" w:rsidRPr="0084777B" w:rsidRDefault="00F809C9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</w:p>
    <w:p w14:paraId="3735A9D5" w14:textId="77777777" w:rsidR="0053060C" w:rsidRPr="0084777B" w:rsidRDefault="0053060C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  <w:r w:rsidRPr="0084777B">
        <w:rPr>
          <w:rFonts w:ascii="Calibri" w:hAnsi="Calibri"/>
          <w:sz w:val="22"/>
          <w:szCs w:val="22"/>
        </w:rPr>
        <w:t xml:space="preserve">How will this event </w:t>
      </w:r>
      <w:r w:rsidR="009E13F3">
        <w:rPr>
          <w:rFonts w:ascii="Calibri" w:hAnsi="Calibri"/>
          <w:sz w:val="22"/>
          <w:szCs w:val="22"/>
        </w:rPr>
        <w:t>positively impact</w:t>
      </w:r>
      <w:r w:rsidRPr="0084777B">
        <w:rPr>
          <w:rFonts w:ascii="Calibri" w:hAnsi="Calibri"/>
          <w:sz w:val="22"/>
          <w:szCs w:val="22"/>
        </w:rPr>
        <w:t xml:space="preserve"> downtown?</w:t>
      </w:r>
    </w:p>
    <w:p w14:paraId="20C13430" w14:textId="77777777" w:rsidR="0053060C" w:rsidRPr="0084777B" w:rsidRDefault="0053060C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</w:p>
    <w:p w14:paraId="2EFBC6D1" w14:textId="77777777" w:rsidR="0053060C" w:rsidRPr="0084777B" w:rsidRDefault="0053060C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  <w:r w:rsidRPr="0084777B">
        <w:rPr>
          <w:rFonts w:ascii="Calibri" w:hAnsi="Calibri"/>
          <w:sz w:val="22"/>
          <w:szCs w:val="22"/>
        </w:rPr>
        <w:tab/>
      </w:r>
    </w:p>
    <w:p w14:paraId="0C070E4E" w14:textId="77777777" w:rsidR="0053060C" w:rsidRPr="0084777B" w:rsidRDefault="0053060C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</w:p>
    <w:p w14:paraId="05BC79AA" w14:textId="77777777" w:rsidR="00F809C9" w:rsidRPr="00F809C9" w:rsidRDefault="00F809C9" w:rsidP="00F809C9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  <w:r w:rsidRPr="00F809C9">
        <w:rPr>
          <w:rFonts w:ascii="Calibri" w:hAnsi="Calibri"/>
          <w:sz w:val="22"/>
          <w:szCs w:val="22"/>
        </w:rPr>
        <w:tab/>
      </w:r>
    </w:p>
    <w:p w14:paraId="2A94327F" w14:textId="77777777" w:rsidR="00F809C9" w:rsidRPr="00F809C9" w:rsidRDefault="00F809C9" w:rsidP="00F809C9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</w:p>
    <w:p w14:paraId="1261ED68" w14:textId="77777777" w:rsidR="0053060C" w:rsidRPr="0084777B" w:rsidRDefault="0053060C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  <w:r w:rsidRPr="0084777B">
        <w:rPr>
          <w:rFonts w:ascii="Calibri" w:hAnsi="Calibri"/>
          <w:sz w:val="22"/>
          <w:szCs w:val="22"/>
        </w:rPr>
        <w:tab/>
      </w:r>
    </w:p>
    <w:p w14:paraId="51DD7C42" w14:textId="77777777" w:rsidR="0053060C" w:rsidRPr="0084777B" w:rsidRDefault="0053060C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</w:p>
    <w:p w14:paraId="38F4C2C6" w14:textId="77777777" w:rsidR="0053060C" w:rsidRPr="0084777B" w:rsidRDefault="0053060C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  <w:r w:rsidRPr="0084777B">
        <w:rPr>
          <w:rFonts w:ascii="Calibri" w:hAnsi="Calibri"/>
          <w:sz w:val="22"/>
          <w:szCs w:val="22"/>
        </w:rPr>
        <w:tab/>
      </w:r>
    </w:p>
    <w:p w14:paraId="20E0F4C2" w14:textId="77777777" w:rsidR="0053060C" w:rsidRPr="0084777B" w:rsidRDefault="0053060C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</w:p>
    <w:p w14:paraId="711A6D3F" w14:textId="77777777" w:rsidR="00F809C9" w:rsidRPr="0084777B" w:rsidRDefault="00F809C9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</w:p>
    <w:p w14:paraId="1DDE01A0" w14:textId="3F81E843" w:rsidR="0053060C" w:rsidRPr="0084777B" w:rsidRDefault="0053060C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  <w:r w:rsidRPr="0084777B">
        <w:rPr>
          <w:rFonts w:ascii="Calibri" w:hAnsi="Calibri"/>
          <w:sz w:val="22"/>
          <w:szCs w:val="22"/>
        </w:rPr>
        <w:t xml:space="preserve">What effect would lack of </w:t>
      </w:r>
      <w:r w:rsidR="00C870E4">
        <w:rPr>
          <w:rFonts w:ascii="Calibri" w:hAnsi="Calibri"/>
          <w:sz w:val="22"/>
          <w:szCs w:val="22"/>
        </w:rPr>
        <w:t>Downtown Knoxville Alliance</w:t>
      </w:r>
      <w:r w:rsidRPr="0084777B">
        <w:rPr>
          <w:rFonts w:ascii="Calibri" w:hAnsi="Calibri"/>
          <w:sz w:val="22"/>
          <w:szCs w:val="22"/>
        </w:rPr>
        <w:t xml:space="preserve"> funding have on this event?</w:t>
      </w:r>
    </w:p>
    <w:p w14:paraId="68F114CA" w14:textId="77777777" w:rsidR="0053060C" w:rsidRPr="0084777B" w:rsidRDefault="0053060C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</w:p>
    <w:p w14:paraId="03B77608" w14:textId="77777777" w:rsidR="0053060C" w:rsidRPr="0084777B" w:rsidRDefault="0053060C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  <w:r w:rsidRPr="0084777B">
        <w:rPr>
          <w:rFonts w:ascii="Calibri" w:hAnsi="Calibri"/>
          <w:sz w:val="22"/>
          <w:szCs w:val="22"/>
        </w:rPr>
        <w:tab/>
      </w:r>
    </w:p>
    <w:p w14:paraId="3037D2EB" w14:textId="77777777" w:rsidR="0053060C" w:rsidRPr="0084777B" w:rsidRDefault="0053060C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</w:p>
    <w:p w14:paraId="68A35C2F" w14:textId="77777777" w:rsidR="00A52F65" w:rsidRPr="0084777B" w:rsidRDefault="00A52F65" w:rsidP="00A52F65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  <w:r w:rsidRPr="0084777B">
        <w:rPr>
          <w:rFonts w:ascii="Calibri" w:hAnsi="Calibri"/>
          <w:sz w:val="22"/>
          <w:szCs w:val="22"/>
        </w:rPr>
        <w:tab/>
      </w:r>
    </w:p>
    <w:p w14:paraId="5E14569B" w14:textId="77777777" w:rsidR="00A52F65" w:rsidRPr="0084777B" w:rsidRDefault="00A52F65" w:rsidP="00A52F65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</w:p>
    <w:p w14:paraId="4D4B68DA" w14:textId="77777777" w:rsidR="0053060C" w:rsidRPr="0084777B" w:rsidRDefault="0053060C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  <w:r w:rsidRPr="0084777B">
        <w:rPr>
          <w:rFonts w:ascii="Calibri" w:hAnsi="Calibri"/>
          <w:sz w:val="22"/>
          <w:szCs w:val="22"/>
        </w:rPr>
        <w:tab/>
      </w:r>
    </w:p>
    <w:p w14:paraId="6102464A" w14:textId="77777777" w:rsidR="0053060C" w:rsidRPr="0084777B" w:rsidRDefault="0053060C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</w:p>
    <w:p w14:paraId="2F4F6F95" w14:textId="77777777" w:rsidR="00F809C9" w:rsidRPr="0084777B" w:rsidRDefault="00F809C9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</w:p>
    <w:p w14:paraId="157873C9" w14:textId="77777777" w:rsidR="0053060C" w:rsidRDefault="0053060C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  <w:r w:rsidRPr="0084777B">
        <w:rPr>
          <w:rFonts w:ascii="Calibri" w:hAnsi="Calibri"/>
          <w:sz w:val="22"/>
          <w:szCs w:val="22"/>
        </w:rPr>
        <w:t>Attach the following:</w:t>
      </w:r>
    </w:p>
    <w:p w14:paraId="48FE9287" w14:textId="77777777" w:rsidR="00A52F65" w:rsidRPr="0084777B" w:rsidRDefault="00A52F65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</w:p>
    <w:p w14:paraId="69481AD5" w14:textId="77777777" w:rsidR="00F809C9" w:rsidRPr="00F809C9" w:rsidRDefault="00A52F65" w:rsidP="00A52F65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Projected</w:t>
      </w:r>
      <w:r w:rsidR="00F809C9">
        <w:rPr>
          <w:rFonts w:ascii="Calibri" w:hAnsi="Calibri"/>
          <w:sz w:val="22"/>
          <w:szCs w:val="22"/>
        </w:rPr>
        <w:t xml:space="preserve"> </w:t>
      </w:r>
      <w:r w:rsidR="00F809C9" w:rsidRPr="00A52F65">
        <w:rPr>
          <w:rFonts w:ascii="Calibri" w:hAnsi="Calibri"/>
          <w:i/>
          <w:sz w:val="22"/>
          <w:szCs w:val="22"/>
        </w:rPr>
        <w:t>budget</w:t>
      </w:r>
      <w:r w:rsidR="00F809C9">
        <w:rPr>
          <w:rFonts w:ascii="Calibri" w:hAnsi="Calibri"/>
          <w:sz w:val="22"/>
          <w:szCs w:val="22"/>
        </w:rPr>
        <w:t>, including</w:t>
      </w:r>
      <w:r>
        <w:rPr>
          <w:rFonts w:ascii="Calibri" w:hAnsi="Calibri"/>
          <w:sz w:val="22"/>
          <w:szCs w:val="22"/>
        </w:rPr>
        <w:t xml:space="preserve"> detailed</w:t>
      </w:r>
      <w:r w:rsidR="00F809C9">
        <w:rPr>
          <w:rFonts w:ascii="Calibri" w:hAnsi="Calibri"/>
          <w:sz w:val="22"/>
          <w:szCs w:val="22"/>
        </w:rPr>
        <w:t xml:space="preserve"> income and expenses</w:t>
      </w:r>
    </w:p>
    <w:p w14:paraId="0E3A5CC3" w14:textId="77777777" w:rsidR="0053060C" w:rsidRPr="0084777B" w:rsidRDefault="00A52F65" w:rsidP="00A52F65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Detailed</w:t>
      </w:r>
      <w:r w:rsidR="00F809C9" w:rsidRPr="0084777B">
        <w:rPr>
          <w:rFonts w:ascii="Calibri" w:hAnsi="Calibri"/>
          <w:sz w:val="22"/>
          <w:szCs w:val="22"/>
        </w:rPr>
        <w:t xml:space="preserve"> marketing and promotion plans</w:t>
      </w:r>
    </w:p>
    <w:p w14:paraId="70055039" w14:textId="5E7E3AB0" w:rsidR="00F809C9" w:rsidRPr="0084777B" w:rsidRDefault="00A52F65" w:rsidP="00A52F65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Previous three</w:t>
      </w:r>
      <w:r w:rsidR="00BD27C7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 xml:space="preserve">year </w:t>
      </w:r>
      <w:r w:rsidRPr="00A52F65">
        <w:rPr>
          <w:rFonts w:ascii="Calibri" w:hAnsi="Calibri"/>
          <w:i/>
          <w:sz w:val="22"/>
          <w:szCs w:val="22"/>
        </w:rPr>
        <w:t>actual</w:t>
      </w:r>
      <w:r w:rsidR="00F809C9" w:rsidRPr="0084777B">
        <w:rPr>
          <w:rFonts w:ascii="Calibri" w:hAnsi="Calibri"/>
          <w:sz w:val="22"/>
          <w:szCs w:val="22"/>
        </w:rPr>
        <w:t xml:space="preserve"> financial results (if applicable)</w:t>
      </w:r>
    </w:p>
    <w:p w14:paraId="16E37B11" w14:textId="77777777" w:rsidR="005A44F6" w:rsidRPr="0084777B" w:rsidRDefault="0053060C" w:rsidP="00A52F65">
      <w:pPr>
        <w:tabs>
          <w:tab w:val="left" w:leader="underscore" w:pos="8860"/>
        </w:tabs>
        <w:rPr>
          <w:rFonts w:ascii="Calibri" w:hAnsi="Calibri"/>
          <w:sz w:val="22"/>
          <w:szCs w:val="22"/>
        </w:rPr>
      </w:pPr>
      <w:r w:rsidRPr="0084777B">
        <w:rPr>
          <w:rFonts w:ascii="Calibri" w:hAnsi="Calibri"/>
          <w:sz w:val="22"/>
          <w:szCs w:val="22"/>
        </w:rPr>
        <w:t>Proof of nonprofit status (if applicable)</w:t>
      </w:r>
    </w:p>
    <w:sectPr w:rsidR="005A44F6" w:rsidRPr="0084777B" w:rsidSect="00954291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2240" w:h="15840"/>
      <w:pgMar w:top="288" w:right="1440" w:bottom="720" w:left="1440" w:header="446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87588" w14:textId="77777777" w:rsidR="007D3D17" w:rsidRDefault="007D3D17">
      <w:r>
        <w:separator/>
      </w:r>
    </w:p>
  </w:endnote>
  <w:endnote w:type="continuationSeparator" w:id="0">
    <w:p w14:paraId="5E445FF1" w14:textId="77777777" w:rsidR="007D3D17" w:rsidRDefault="007D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 Bold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FC635" w14:textId="77777777" w:rsidR="005C4B4A" w:rsidRPr="005C4B4A" w:rsidRDefault="005C4B4A" w:rsidP="005C4B4A">
    <w:pPr>
      <w:pStyle w:val="Footer"/>
      <w:jc w:val="right"/>
      <w:rPr>
        <w:sz w:val="16"/>
        <w:szCs w:val="16"/>
      </w:rPr>
    </w:pPr>
    <w:r w:rsidRPr="005C4B4A">
      <w:rPr>
        <w:color w:val="auto"/>
        <w:sz w:val="16"/>
        <w:szCs w:val="16"/>
      </w:rPr>
      <w:t>February 2016</w:t>
    </w:r>
  </w:p>
  <w:p w14:paraId="11F3C96E" w14:textId="77777777" w:rsidR="005C4B4A" w:rsidRDefault="005C4B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9118" w14:textId="0EF1A6CC" w:rsidR="005C4B4A" w:rsidRPr="005C4B4A" w:rsidRDefault="000F5882" w:rsidP="00B72E2F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0</w:t>
    </w:r>
    <w:r w:rsidR="00B72E2F">
      <w:rPr>
        <w:sz w:val="16"/>
        <w:szCs w:val="16"/>
      </w:rPr>
      <w:t>6/24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ED5D4" w14:textId="77777777" w:rsidR="0053060C" w:rsidRDefault="0053060C">
    <w:pPr>
      <w:pStyle w:val="FreeForm"/>
      <w:rPr>
        <w:rFonts w:eastAsia="Times New Roman"/>
        <w:color w:val="auto"/>
        <w:lang w:bidi="x-non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23FB" w14:textId="77777777" w:rsidR="0053060C" w:rsidRDefault="0053060C">
    <w:pPr>
      <w:pStyle w:val="FreeForm"/>
      <w:rPr>
        <w:rFonts w:eastAsia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95285" w14:textId="77777777" w:rsidR="007D3D17" w:rsidRDefault="007D3D17">
      <w:r>
        <w:separator/>
      </w:r>
    </w:p>
  </w:footnote>
  <w:footnote w:type="continuationSeparator" w:id="0">
    <w:p w14:paraId="5E100098" w14:textId="77777777" w:rsidR="007D3D17" w:rsidRDefault="007D3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A68C1" w14:textId="77777777" w:rsidR="0053060C" w:rsidRDefault="0053060C">
    <w:pPr>
      <w:pStyle w:val="FreeForm"/>
      <w:rPr>
        <w:rFonts w:eastAsia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AF9B0" w14:textId="77777777" w:rsidR="0053060C" w:rsidRDefault="0053060C">
    <w:pPr>
      <w:pStyle w:val="FreeForm"/>
      <w:rPr>
        <w:rFonts w:eastAsia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 w15:restartNumberingAfterBreak="0">
    <w:nsid w:val="0F4171B6"/>
    <w:multiLevelType w:val="hybridMultilevel"/>
    <w:tmpl w:val="63DC8E1A"/>
    <w:lvl w:ilvl="0" w:tplc="087CCE88">
      <w:start w:val="1"/>
      <w:numFmt w:val="bullet"/>
      <w:lvlText w:val="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53150CED"/>
    <w:multiLevelType w:val="hybridMultilevel"/>
    <w:tmpl w:val="2564E1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B4E18F3"/>
    <w:multiLevelType w:val="hybridMultilevel"/>
    <w:tmpl w:val="8D7440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B254F"/>
    <w:multiLevelType w:val="hybridMultilevel"/>
    <w:tmpl w:val="E460DFEC"/>
    <w:lvl w:ilvl="0" w:tplc="087CCE88">
      <w:start w:val="1"/>
      <w:numFmt w:val="bullet"/>
      <w:lvlText w:val="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 w16cid:durableId="612173027">
    <w:abstractNumId w:val="0"/>
  </w:num>
  <w:num w:numId="2" w16cid:durableId="747535498">
    <w:abstractNumId w:val="4"/>
  </w:num>
  <w:num w:numId="3" w16cid:durableId="1235622186">
    <w:abstractNumId w:val="1"/>
  </w:num>
  <w:num w:numId="4" w16cid:durableId="1296640102">
    <w:abstractNumId w:val="3"/>
  </w:num>
  <w:num w:numId="5" w16cid:durableId="1196112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9A"/>
    <w:rsid w:val="00033758"/>
    <w:rsid w:val="000D5654"/>
    <w:rsid w:val="000E0E46"/>
    <w:rsid w:val="000F5882"/>
    <w:rsid w:val="001165B5"/>
    <w:rsid w:val="001710D0"/>
    <w:rsid w:val="001719BC"/>
    <w:rsid w:val="00181715"/>
    <w:rsid w:val="001B2CF8"/>
    <w:rsid w:val="001D5572"/>
    <w:rsid w:val="00207359"/>
    <w:rsid w:val="00220CCF"/>
    <w:rsid w:val="002A62C3"/>
    <w:rsid w:val="00327A07"/>
    <w:rsid w:val="00333AD9"/>
    <w:rsid w:val="0035014B"/>
    <w:rsid w:val="003C2881"/>
    <w:rsid w:val="003E3555"/>
    <w:rsid w:val="00402CCF"/>
    <w:rsid w:val="00453355"/>
    <w:rsid w:val="00454ED1"/>
    <w:rsid w:val="004C0232"/>
    <w:rsid w:val="0053060C"/>
    <w:rsid w:val="00570271"/>
    <w:rsid w:val="00576BF2"/>
    <w:rsid w:val="005A44F6"/>
    <w:rsid w:val="005B233B"/>
    <w:rsid w:val="005C4B4A"/>
    <w:rsid w:val="005C703A"/>
    <w:rsid w:val="005D4BA1"/>
    <w:rsid w:val="0061154B"/>
    <w:rsid w:val="006169E4"/>
    <w:rsid w:val="006231D8"/>
    <w:rsid w:val="00647AE0"/>
    <w:rsid w:val="00666A09"/>
    <w:rsid w:val="00686841"/>
    <w:rsid w:val="006F4A9A"/>
    <w:rsid w:val="007243EB"/>
    <w:rsid w:val="00725C80"/>
    <w:rsid w:val="007429B7"/>
    <w:rsid w:val="007D3D17"/>
    <w:rsid w:val="008039AE"/>
    <w:rsid w:val="008175A7"/>
    <w:rsid w:val="0084777B"/>
    <w:rsid w:val="008663ED"/>
    <w:rsid w:val="008D51BF"/>
    <w:rsid w:val="008F091B"/>
    <w:rsid w:val="00954291"/>
    <w:rsid w:val="00990230"/>
    <w:rsid w:val="009917D4"/>
    <w:rsid w:val="009930D1"/>
    <w:rsid w:val="009E13F3"/>
    <w:rsid w:val="009F7DE7"/>
    <w:rsid w:val="00A16622"/>
    <w:rsid w:val="00A52F65"/>
    <w:rsid w:val="00B72E2F"/>
    <w:rsid w:val="00B919AD"/>
    <w:rsid w:val="00B91DBF"/>
    <w:rsid w:val="00BD27C7"/>
    <w:rsid w:val="00BD37D4"/>
    <w:rsid w:val="00BE1C44"/>
    <w:rsid w:val="00C20E16"/>
    <w:rsid w:val="00C27281"/>
    <w:rsid w:val="00C44BD1"/>
    <w:rsid w:val="00C66A1B"/>
    <w:rsid w:val="00C870E4"/>
    <w:rsid w:val="00CD024B"/>
    <w:rsid w:val="00CD3BAB"/>
    <w:rsid w:val="00D772DF"/>
    <w:rsid w:val="00D85C75"/>
    <w:rsid w:val="00D85EE6"/>
    <w:rsid w:val="00D90B43"/>
    <w:rsid w:val="00DB434E"/>
    <w:rsid w:val="00DF1BDC"/>
    <w:rsid w:val="00E26513"/>
    <w:rsid w:val="00E454A0"/>
    <w:rsid w:val="00E561E7"/>
    <w:rsid w:val="00E566C0"/>
    <w:rsid w:val="00E81637"/>
    <w:rsid w:val="00E83DFB"/>
    <w:rsid w:val="00F407FD"/>
    <w:rsid w:val="00F8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A91CE9E"/>
  <w15:chartTrackingRefBased/>
  <w15:docId w15:val="{F4710A77-6BDB-9A4A-9CCE-8347451B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Pr>
      <w:rFonts w:eastAsia="ヒラギノ角ゴ Pro W3"/>
      <w:color w:val="000000"/>
    </w:rPr>
  </w:style>
  <w:style w:type="paragraph" w:customStyle="1" w:styleId="TitleA">
    <w:name w:val="Title A"/>
    <w:pPr>
      <w:jc w:val="center"/>
    </w:pPr>
    <w:rPr>
      <w:rFonts w:ascii="Times New Roman Bold" w:eastAsia="ヒラギノ角ゴ Pro W3" w:hAnsi="Times New Roman Bold"/>
      <w:color w:val="000000"/>
      <w:sz w:val="40"/>
    </w:rPr>
  </w:style>
  <w:style w:type="paragraph" w:customStyle="1" w:styleId="Heading1A">
    <w:name w:val="Heading 1 A"/>
    <w:next w:val="Normal"/>
    <w:autoRedefine/>
    <w:pPr>
      <w:keepNext/>
      <w:tabs>
        <w:tab w:val="left" w:leader="underscore" w:pos="9360"/>
      </w:tabs>
      <w:outlineLvl w:val="0"/>
    </w:pPr>
    <w:rPr>
      <w:rFonts w:ascii="Times New Roman Bold" w:eastAsia="ヒラギノ角ゴ Pro W3" w:hAnsi="Times New Roman Bold"/>
      <w:color w:val="000000"/>
      <w:sz w:val="24"/>
    </w:rPr>
  </w:style>
  <w:style w:type="paragraph" w:styleId="Header">
    <w:name w:val="header"/>
    <w:basedOn w:val="Normal"/>
    <w:link w:val="HeaderChar"/>
    <w:locked/>
    <w:rsid w:val="0095429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54291"/>
    <w:rPr>
      <w:rFonts w:eastAsia="ヒラギノ角ゴ Pro W3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95429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291"/>
    <w:rPr>
      <w:rFonts w:eastAsia="ヒラギノ角ゴ Pro W3"/>
      <w:color w:val="000000"/>
      <w:sz w:val="24"/>
      <w:szCs w:val="24"/>
    </w:rPr>
  </w:style>
  <w:style w:type="character" w:styleId="Hyperlink">
    <w:name w:val="Hyperlink"/>
    <w:locked/>
    <w:rsid w:val="00454ED1"/>
    <w:rPr>
      <w:color w:val="0563C1"/>
      <w:u w:val="single"/>
    </w:rPr>
  </w:style>
  <w:style w:type="table" w:styleId="TableGrid">
    <w:name w:val="Table Grid"/>
    <w:basedOn w:val="TableNormal"/>
    <w:locked/>
    <w:rsid w:val="0003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locked/>
    <w:rsid w:val="00E265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26513"/>
    <w:rPr>
      <w:rFonts w:ascii="Segoe UI" w:eastAsia="ヒラギノ角ゴ Pro W3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C87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5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blackburn@downtownknoxville.org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296C2-D812-6340-BDBA-94D13A935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Knoxville</vt:lpstr>
    </vt:vector>
  </TitlesOfParts>
  <Company>Microsoft</Company>
  <LinksUpToDate>false</LinksUpToDate>
  <CharactersWithSpaces>3991</CharactersWithSpaces>
  <SharedDoc>false</SharedDoc>
  <HLinks>
    <vt:vector size="18" baseType="variant">
      <vt:variant>
        <vt:i4>327743</vt:i4>
      </vt:variant>
      <vt:variant>
        <vt:i4>3</vt:i4>
      </vt:variant>
      <vt:variant>
        <vt:i4>0</vt:i4>
      </vt:variant>
      <vt:variant>
        <vt:i4>5</vt:i4>
      </vt:variant>
      <vt:variant>
        <vt:lpwstr>mailto:rthomas@downtownknoxville.org</vt:lpwstr>
      </vt:variant>
      <vt:variant>
        <vt:lpwstr/>
      </vt:variant>
      <vt:variant>
        <vt:i4>2359339</vt:i4>
      </vt:variant>
      <vt:variant>
        <vt:i4>2197</vt:i4>
      </vt:variant>
      <vt:variant>
        <vt:i4>1026</vt:i4>
      </vt:variant>
      <vt:variant>
        <vt:i4>1</vt:i4>
      </vt:variant>
      <vt:variant>
        <vt:lpwstr>C:\Documents and Settings\mhummel\Local Settings\Temporary Internet Files\OLK8D\CBID-BLACK-LOGO.jpg</vt:lpwstr>
      </vt:variant>
      <vt:variant>
        <vt:lpwstr/>
      </vt:variant>
      <vt:variant>
        <vt:i4>2359339</vt:i4>
      </vt:variant>
      <vt:variant>
        <vt:i4>4880</vt:i4>
      </vt:variant>
      <vt:variant>
        <vt:i4>1025</vt:i4>
      </vt:variant>
      <vt:variant>
        <vt:i4>1</vt:i4>
      </vt:variant>
      <vt:variant>
        <vt:lpwstr>C:\Documents and Settings\mhummel\Local Settings\Temporary Internet Files\OLK8D\CBID-BLACK-LOGO.jpg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Knoxville</dc:title>
  <dc:subject/>
  <dc:creator>Daniel Myers</dc:creator>
  <cp:keywords/>
  <cp:lastModifiedBy>Robin Thomas</cp:lastModifiedBy>
  <cp:revision>2</cp:revision>
  <cp:lastPrinted>2015-09-23T18:52:00Z</cp:lastPrinted>
  <dcterms:created xsi:type="dcterms:W3CDTF">2024-05-30T18:37:00Z</dcterms:created>
  <dcterms:modified xsi:type="dcterms:W3CDTF">2024-05-30T18:37:00Z</dcterms:modified>
</cp:coreProperties>
</file>